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27" w:rsidRDefault="00C90F27">
      <w:pPr>
        <w:pStyle w:val="Nzev"/>
      </w:pPr>
      <w:r>
        <w:t>Ing. Jiří Stehno, statika stavebních konstrukcí</w:t>
      </w:r>
    </w:p>
    <w:p w:rsidR="00C90F27" w:rsidRDefault="00C90F27">
      <w:pPr>
        <w:pBdr>
          <w:bottom w:val="single" w:sz="12" w:space="1" w:color="auto"/>
        </w:pBdr>
        <w:jc w:val="center"/>
        <w:rPr>
          <w:b/>
          <w:sz w:val="24"/>
        </w:rPr>
      </w:pPr>
      <w:r>
        <w:rPr>
          <w:b/>
          <w:sz w:val="24"/>
        </w:rPr>
        <w:t>Bartošova 16, 760 01 Zlín, tel. +420 577 210 861</w:t>
      </w:r>
    </w:p>
    <w:p w:rsidR="00C90F27" w:rsidRDefault="00C90F27">
      <w:pPr>
        <w:pBdr>
          <w:bottom w:val="single" w:sz="12" w:space="1" w:color="auto"/>
        </w:pBdr>
        <w:jc w:val="center"/>
        <w:rPr>
          <w:b/>
          <w:sz w:val="24"/>
        </w:rPr>
      </w:pPr>
      <w:r>
        <w:rPr>
          <w:b/>
          <w:sz w:val="24"/>
        </w:rPr>
        <w:t>e-mail: statik.stehno@centrum.</w:t>
      </w:r>
      <w:proofErr w:type="spellStart"/>
      <w:r>
        <w:rPr>
          <w:b/>
          <w:sz w:val="24"/>
        </w:rPr>
        <w:t>cz</w:t>
      </w:r>
      <w:proofErr w:type="spellEnd"/>
      <w:r>
        <w:rPr>
          <w:b/>
          <w:sz w:val="24"/>
        </w:rPr>
        <w:t xml:space="preserve"> </w:t>
      </w:r>
    </w:p>
    <w:p w:rsidR="00C90F27" w:rsidRDefault="00C90F27">
      <w:pPr>
        <w:jc w:val="center"/>
        <w:rPr>
          <w:b/>
          <w:sz w:val="24"/>
        </w:rPr>
      </w:pPr>
    </w:p>
    <w:p w:rsidR="00C90F27" w:rsidRDefault="00C90F27">
      <w:pPr>
        <w:jc w:val="center"/>
        <w:rPr>
          <w:b/>
          <w:sz w:val="28"/>
        </w:rPr>
      </w:pPr>
    </w:p>
    <w:p w:rsidR="00C90F27" w:rsidRDefault="00C90F27">
      <w:pPr>
        <w:jc w:val="center"/>
        <w:rPr>
          <w:b/>
          <w:sz w:val="28"/>
        </w:rPr>
      </w:pPr>
    </w:p>
    <w:p w:rsidR="00C90F27" w:rsidRDefault="00C90F27">
      <w:pPr>
        <w:rPr>
          <w:b/>
          <w:sz w:val="28"/>
        </w:rPr>
      </w:pPr>
    </w:p>
    <w:p w:rsidR="00C90F27" w:rsidRDefault="00C90F27"/>
    <w:p w:rsidR="00C90F27" w:rsidRDefault="00C90F27"/>
    <w:p w:rsidR="00C90F27" w:rsidRDefault="00C90F27"/>
    <w:p w:rsidR="00C90F27" w:rsidRDefault="00C90F27">
      <w:pPr>
        <w:jc w:val="center"/>
      </w:pPr>
    </w:p>
    <w:p w:rsidR="00137A43" w:rsidRDefault="00137A43" w:rsidP="003C4B5C">
      <w:pPr>
        <w:pStyle w:val="Nadpis2"/>
        <w:rPr>
          <w:rFonts w:ascii="Times New Roman" w:hAnsi="Times New Roman"/>
          <w:szCs w:val="40"/>
        </w:rPr>
      </w:pPr>
      <w:r>
        <w:rPr>
          <w:rFonts w:ascii="Times New Roman" w:hAnsi="Times New Roman"/>
          <w:szCs w:val="40"/>
        </w:rPr>
        <w:t xml:space="preserve">ROZŠÍŘENÍ KAPACITY ZÁKLADNÍ ŠKOLY MYSLOČOVICE </w:t>
      </w:r>
    </w:p>
    <w:p w:rsidR="00137A43" w:rsidRDefault="00137A43" w:rsidP="003C4B5C">
      <w:pPr>
        <w:pStyle w:val="Nadpis2"/>
        <w:rPr>
          <w:rFonts w:ascii="Times New Roman" w:hAnsi="Times New Roman"/>
          <w:szCs w:val="40"/>
        </w:rPr>
      </w:pPr>
    </w:p>
    <w:p w:rsidR="0057010A" w:rsidRDefault="00137A43" w:rsidP="003C4B5C">
      <w:pPr>
        <w:pStyle w:val="Nadpis2"/>
        <w:rPr>
          <w:rFonts w:ascii="Times New Roman" w:hAnsi="Times New Roman"/>
          <w:szCs w:val="40"/>
        </w:rPr>
      </w:pPr>
      <w:proofErr w:type="spellStart"/>
      <w:r>
        <w:rPr>
          <w:rFonts w:ascii="Times New Roman" w:hAnsi="Times New Roman"/>
          <w:szCs w:val="40"/>
        </w:rPr>
        <w:t>parc</w:t>
      </w:r>
      <w:proofErr w:type="spellEnd"/>
      <w:r>
        <w:rPr>
          <w:rFonts w:ascii="Times New Roman" w:hAnsi="Times New Roman"/>
          <w:szCs w:val="40"/>
        </w:rPr>
        <w:t xml:space="preserve">. č. st. 181/1, </w:t>
      </w:r>
      <w:proofErr w:type="gramStart"/>
      <w:r>
        <w:rPr>
          <w:rFonts w:ascii="Times New Roman" w:hAnsi="Times New Roman"/>
          <w:szCs w:val="40"/>
        </w:rPr>
        <w:t>k.</w:t>
      </w:r>
      <w:proofErr w:type="spellStart"/>
      <w:r>
        <w:rPr>
          <w:rFonts w:ascii="Times New Roman" w:hAnsi="Times New Roman"/>
          <w:szCs w:val="40"/>
        </w:rPr>
        <w:t>ú</w:t>
      </w:r>
      <w:proofErr w:type="spellEnd"/>
      <w:r>
        <w:rPr>
          <w:rFonts w:ascii="Times New Roman" w:hAnsi="Times New Roman"/>
          <w:szCs w:val="40"/>
        </w:rPr>
        <w:t>.</w:t>
      </w:r>
      <w:proofErr w:type="gramEnd"/>
      <w:r>
        <w:rPr>
          <w:rFonts w:ascii="Times New Roman" w:hAnsi="Times New Roman"/>
          <w:szCs w:val="40"/>
        </w:rPr>
        <w:t xml:space="preserve"> </w:t>
      </w:r>
      <w:proofErr w:type="spellStart"/>
      <w:r>
        <w:rPr>
          <w:rFonts w:ascii="Times New Roman" w:hAnsi="Times New Roman"/>
          <w:szCs w:val="40"/>
        </w:rPr>
        <w:t>Mysločovice</w:t>
      </w:r>
      <w:proofErr w:type="spellEnd"/>
    </w:p>
    <w:p w:rsidR="003C4B5C" w:rsidRDefault="003C4B5C" w:rsidP="003C4B5C">
      <w:pPr>
        <w:pStyle w:val="Nadpis2"/>
        <w:rPr>
          <w:rFonts w:ascii="Times New Roman" w:hAnsi="Times New Roman"/>
          <w:szCs w:val="40"/>
        </w:rPr>
      </w:pPr>
      <w:r>
        <w:rPr>
          <w:rFonts w:ascii="Times New Roman" w:hAnsi="Times New Roman"/>
          <w:szCs w:val="40"/>
        </w:rPr>
        <w:t xml:space="preserve"> </w:t>
      </w:r>
    </w:p>
    <w:p w:rsidR="0057010A" w:rsidRPr="0057010A" w:rsidRDefault="0057010A" w:rsidP="0057010A"/>
    <w:p w:rsidR="00C90F27" w:rsidRDefault="00C90F27">
      <w:pPr>
        <w:pStyle w:val="Nadpis2"/>
        <w:rPr>
          <w:rFonts w:ascii="Times New Roman" w:hAnsi="Times New Roman"/>
          <w:szCs w:val="40"/>
        </w:rPr>
      </w:pPr>
    </w:p>
    <w:p w:rsidR="002451ED" w:rsidRPr="002451ED" w:rsidRDefault="002451ED" w:rsidP="002451ED"/>
    <w:p w:rsidR="003C4B5C" w:rsidRDefault="003C4B5C" w:rsidP="003C4B5C"/>
    <w:p w:rsidR="00C90F27" w:rsidRDefault="00C90F27">
      <w:pPr>
        <w:pStyle w:val="Nadpis2"/>
        <w:rPr>
          <w:rFonts w:ascii="Times New Roman" w:hAnsi="Times New Roman"/>
          <w:szCs w:val="40"/>
        </w:rPr>
      </w:pPr>
      <w:r>
        <w:rPr>
          <w:rFonts w:ascii="Times New Roman" w:hAnsi="Times New Roman"/>
          <w:szCs w:val="40"/>
        </w:rPr>
        <w:t xml:space="preserve"> </w:t>
      </w:r>
    </w:p>
    <w:p w:rsidR="002451ED" w:rsidRDefault="00C90F27">
      <w:pPr>
        <w:pStyle w:val="Nadpis2"/>
        <w:rPr>
          <w:rFonts w:ascii="Times New Roman" w:hAnsi="Times New Roman"/>
          <w:b w:val="0"/>
          <w:bCs/>
          <w:sz w:val="36"/>
          <w:szCs w:val="40"/>
        </w:rPr>
      </w:pPr>
      <w:r>
        <w:rPr>
          <w:rFonts w:ascii="Times New Roman" w:hAnsi="Times New Roman"/>
          <w:b w:val="0"/>
          <w:bCs/>
          <w:sz w:val="36"/>
          <w:szCs w:val="40"/>
        </w:rPr>
        <w:t xml:space="preserve">STAVEBNĚ KONSTRUKČNÍ ŘEŠENÍ </w:t>
      </w:r>
    </w:p>
    <w:p w:rsidR="002451ED" w:rsidRPr="002451ED" w:rsidRDefault="002451ED" w:rsidP="002451ED"/>
    <w:p w:rsidR="002451ED" w:rsidRPr="002451ED" w:rsidRDefault="002451ED" w:rsidP="002451ED"/>
    <w:p w:rsidR="00C90F27" w:rsidRDefault="00CB4DD9">
      <w:pPr>
        <w:pStyle w:val="Nadpis2"/>
        <w:rPr>
          <w:rFonts w:ascii="Times New Roman" w:hAnsi="Times New Roman"/>
          <w:b w:val="0"/>
          <w:bCs/>
          <w:sz w:val="36"/>
          <w:szCs w:val="40"/>
        </w:rPr>
      </w:pPr>
      <w:proofErr w:type="gramStart"/>
      <w:r w:rsidRPr="00CB4DD9">
        <w:rPr>
          <w:rFonts w:ascii="Times New Roman" w:hAnsi="Times New Roman"/>
          <w:b w:val="0"/>
          <w:bCs/>
          <w:sz w:val="36"/>
          <w:szCs w:val="40"/>
        </w:rPr>
        <w:t>D.1.2</w:t>
      </w:r>
      <w:proofErr w:type="gramEnd"/>
      <w:r w:rsidRPr="00CB4DD9">
        <w:rPr>
          <w:rFonts w:ascii="Times New Roman" w:hAnsi="Times New Roman"/>
          <w:b w:val="0"/>
          <w:bCs/>
          <w:sz w:val="36"/>
          <w:szCs w:val="40"/>
        </w:rPr>
        <w:t>-01 :</w:t>
      </w:r>
      <w:r>
        <w:t xml:space="preserve"> </w:t>
      </w:r>
      <w:r w:rsidR="00C90F27">
        <w:rPr>
          <w:rFonts w:ascii="Times New Roman" w:hAnsi="Times New Roman"/>
          <w:b w:val="0"/>
          <w:bCs/>
          <w:sz w:val="36"/>
          <w:szCs w:val="40"/>
        </w:rPr>
        <w:t xml:space="preserve">TECHNICKÁ ZPRÁVA </w:t>
      </w:r>
    </w:p>
    <w:p w:rsidR="00C90F27" w:rsidRDefault="00C90F27">
      <w:pPr>
        <w:pStyle w:val="Nadpis2"/>
        <w:rPr>
          <w:rFonts w:ascii="Times New Roman" w:hAnsi="Times New Roman"/>
          <w:sz w:val="36"/>
          <w:szCs w:val="40"/>
        </w:rPr>
      </w:pPr>
    </w:p>
    <w:p w:rsidR="00C90F27" w:rsidRDefault="00C90F27">
      <w:pPr>
        <w:pStyle w:val="Nadpis2"/>
        <w:rPr>
          <w:rFonts w:ascii="Times New Roman" w:hAnsi="Times New Roman"/>
          <w:sz w:val="36"/>
          <w:szCs w:val="40"/>
        </w:rPr>
      </w:pPr>
    </w:p>
    <w:p w:rsidR="00C90F27" w:rsidRDefault="00C90F27">
      <w:pPr>
        <w:rPr>
          <w:sz w:val="32"/>
          <w:szCs w:val="32"/>
        </w:rPr>
      </w:pPr>
    </w:p>
    <w:p w:rsidR="00C90F27" w:rsidRPr="00EE3F89" w:rsidRDefault="00EE3F89" w:rsidP="00EE3F89">
      <w:pPr>
        <w:jc w:val="center"/>
        <w:rPr>
          <w:sz w:val="24"/>
          <w:szCs w:val="24"/>
        </w:rPr>
      </w:pPr>
      <w:r w:rsidRPr="00EE3F89">
        <w:rPr>
          <w:sz w:val="24"/>
          <w:szCs w:val="24"/>
        </w:rPr>
        <w:t>Stupeň: D</w:t>
      </w:r>
      <w:r w:rsidR="00832A2A">
        <w:rPr>
          <w:sz w:val="24"/>
          <w:szCs w:val="24"/>
        </w:rPr>
        <w:t>PS</w:t>
      </w:r>
    </w:p>
    <w:p w:rsidR="00C90F27" w:rsidRDefault="00C90F27"/>
    <w:p w:rsidR="00C90F27" w:rsidRDefault="00C90F27"/>
    <w:p w:rsidR="00C90F27" w:rsidRDefault="00C90F27"/>
    <w:p w:rsidR="00C90F27" w:rsidRDefault="00C90F27"/>
    <w:p w:rsidR="00C90F27" w:rsidRDefault="00C90F27"/>
    <w:p w:rsidR="00C90F27" w:rsidRPr="00787D52" w:rsidRDefault="00C90F27">
      <w:pPr>
        <w:rPr>
          <w:sz w:val="24"/>
          <w:szCs w:val="24"/>
        </w:rPr>
      </w:pPr>
    </w:p>
    <w:p w:rsidR="00C90F27" w:rsidRDefault="00C90F27">
      <w:pPr>
        <w:rPr>
          <w:sz w:val="24"/>
          <w:szCs w:val="24"/>
        </w:rPr>
      </w:pPr>
    </w:p>
    <w:p w:rsidR="0034458F" w:rsidRDefault="0034458F">
      <w:pPr>
        <w:rPr>
          <w:sz w:val="24"/>
          <w:szCs w:val="24"/>
        </w:rPr>
      </w:pPr>
    </w:p>
    <w:p w:rsidR="0034458F" w:rsidRDefault="0034458F">
      <w:pPr>
        <w:rPr>
          <w:sz w:val="24"/>
          <w:szCs w:val="24"/>
        </w:rPr>
      </w:pPr>
    </w:p>
    <w:p w:rsidR="0034458F" w:rsidRPr="00787D52" w:rsidRDefault="0034458F">
      <w:pPr>
        <w:rPr>
          <w:sz w:val="24"/>
          <w:szCs w:val="24"/>
        </w:rPr>
      </w:pPr>
    </w:p>
    <w:p w:rsidR="00C90F27" w:rsidRPr="00787D52" w:rsidRDefault="00C90F27">
      <w:pPr>
        <w:rPr>
          <w:sz w:val="24"/>
          <w:szCs w:val="24"/>
        </w:rPr>
      </w:pPr>
    </w:p>
    <w:p w:rsidR="00C90F27" w:rsidRPr="00787D52" w:rsidRDefault="00C90F27">
      <w:pPr>
        <w:rPr>
          <w:sz w:val="24"/>
          <w:szCs w:val="24"/>
        </w:rPr>
      </w:pPr>
    </w:p>
    <w:p w:rsidR="00C90F27" w:rsidRPr="00787D52" w:rsidRDefault="00C90F27">
      <w:pPr>
        <w:rPr>
          <w:sz w:val="24"/>
          <w:szCs w:val="24"/>
        </w:rPr>
      </w:pPr>
    </w:p>
    <w:p w:rsidR="00C90F27" w:rsidRPr="00787D52" w:rsidRDefault="00832A2A">
      <w:pPr>
        <w:pStyle w:val="Nadpis1"/>
        <w:rPr>
          <w:sz w:val="24"/>
          <w:szCs w:val="24"/>
        </w:rPr>
      </w:pPr>
      <w:r>
        <w:rPr>
          <w:sz w:val="24"/>
          <w:szCs w:val="24"/>
        </w:rPr>
        <w:t>Březen 2017</w:t>
      </w:r>
      <w:r w:rsidR="00C90F27" w:rsidRPr="00787D52">
        <w:rPr>
          <w:sz w:val="24"/>
          <w:szCs w:val="24"/>
        </w:rPr>
        <w:tab/>
      </w:r>
      <w:r w:rsidR="00C90F27" w:rsidRPr="00787D52">
        <w:rPr>
          <w:sz w:val="24"/>
          <w:szCs w:val="24"/>
        </w:rPr>
        <w:tab/>
      </w:r>
      <w:r w:rsidR="00C90F27" w:rsidRPr="00787D52">
        <w:rPr>
          <w:sz w:val="24"/>
          <w:szCs w:val="24"/>
        </w:rPr>
        <w:tab/>
        <w:t xml:space="preserve">                      </w:t>
      </w:r>
      <w:r w:rsidR="0057010A" w:rsidRPr="00787D52">
        <w:rPr>
          <w:sz w:val="24"/>
          <w:szCs w:val="24"/>
        </w:rPr>
        <w:t xml:space="preserve">        </w:t>
      </w:r>
      <w:r w:rsidR="0034458F">
        <w:rPr>
          <w:sz w:val="24"/>
          <w:szCs w:val="24"/>
        </w:rPr>
        <w:t xml:space="preserve">    </w:t>
      </w:r>
      <w:r w:rsidR="0057010A" w:rsidRPr="00787D52">
        <w:rPr>
          <w:sz w:val="24"/>
          <w:szCs w:val="24"/>
        </w:rPr>
        <w:t xml:space="preserve">    </w:t>
      </w:r>
      <w:r w:rsidR="00C90F27" w:rsidRPr="00787D52">
        <w:rPr>
          <w:sz w:val="24"/>
          <w:szCs w:val="24"/>
        </w:rPr>
        <w:t xml:space="preserve">  Vypracoval: Ing. J</w:t>
      </w:r>
      <w:r w:rsidR="00787D52" w:rsidRPr="00787D52">
        <w:rPr>
          <w:sz w:val="24"/>
          <w:szCs w:val="24"/>
        </w:rPr>
        <w:t>iří</w:t>
      </w:r>
      <w:r w:rsidR="00C90F27" w:rsidRPr="00787D52">
        <w:rPr>
          <w:sz w:val="24"/>
          <w:szCs w:val="24"/>
        </w:rPr>
        <w:t xml:space="preserve"> Stehno</w:t>
      </w:r>
    </w:p>
    <w:p w:rsidR="00C90F27" w:rsidRDefault="00787D52">
      <w:pPr>
        <w:pStyle w:val="Zkladntext"/>
        <w:rPr>
          <w:sz w:val="24"/>
          <w:szCs w:val="24"/>
        </w:rPr>
      </w:pPr>
      <w:r w:rsidRPr="00787D52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="0034458F">
        <w:rPr>
          <w:sz w:val="24"/>
          <w:szCs w:val="24"/>
        </w:rPr>
        <w:t xml:space="preserve"> </w:t>
      </w:r>
      <w:r w:rsidRPr="00787D52">
        <w:rPr>
          <w:sz w:val="24"/>
          <w:szCs w:val="24"/>
        </w:rPr>
        <w:t xml:space="preserve">    </w:t>
      </w:r>
    </w:p>
    <w:p w:rsidR="00E713F9" w:rsidRDefault="00E713F9">
      <w:pPr>
        <w:pStyle w:val="Zkladntext"/>
        <w:rPr>
          <w:sz w:val="24"/>
          <w:szCs w:val="24"/>
        </w:rPr>
      </w:pPr>
    </w:p>
    <w:p w:rsidR="00EE3F89" w:rsidRPr="00787D52" w:rsidRDefault="00EE3F89">
      <w:pPr>
        <w:pStyle w:val="Zkladntext"/>
        <w:rPr>
          <w:sz w:val="24"/>
          <w:szCs w:val="24"/>
        </w:rPr>
      </w:pPr>
    </w:p>
    <w:p w:rsidR="00787D52" w:rsidRPr="00781802" w:rsidRDefault="00F8342B" w:rsidP="00F8342B">
      <w:pPr>
        <w:pStyle w:val="Zkladntext"/>
        <w:numPr>
          <w:ilvl w:val="0"/>
          <w:numId w:val="36"/>
        </w:numPr>
        <w:rPr>
          <w:b/>
          <w:szCs w:val="28"/>
          <w:u w:val="single"/>
        </w:rPr>
      </w:pPr>
      <w:r w:rsidRPr="00781802">
        <w:rPr>
          <w:b/>
          <w:szCs w:val="28"/>
          <w:u w:val="single"/>
        </w:rPr>
        <w:lastRenderedPageBreak/>
        <w:t>Úvod</w:t>
      </w:r>
      <w:r w:rsidR="00781802">
        <w:rPr>
          <w:b/>
          <w:szCs w:val="28"/>
          <w:u w:val="single"/>
        </w:rPr>
        <w:t>:</w:t>
      </w:r>
    </w:p>
    <w:p w:rsidR="007B44FC" w:rsidRPr="00E713F9" w:rsidRDefault="00E71629" w:rsidP="007B44FC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B44FC" w:rsidRPr="00E713F9">
        <w:rPr>
          <w:sz w:val="22"/>
          <w:szCs w:val="22"/>
        </w:rPr>
        <w:t>Rozšíření kapacity objektu základní školy v </w:t>
      </w:r>
      <w:proofErr w:type="spellStart"/>
      <w:r w:rsidR="007B44FC" w:rsidRPr="00E713F9">
        <w:rPr>
          <w:sz w:val="22"/>
          <w:szCs w:val="22"/>
        </w:rPr>
        <w:t>Mysločovicích</w:t>
      </w:r>
      <w:proofErr w:type="spellEnd"/>
      <w:r w:rsidR="007B44FC" w:rsidRPr="00E713F9">
        <w:rPr>
          <w:sz w:val="22"/>
          <w:szCs w:val="22"/>
        </w:rPr>
        <w:t xml:space="preserve"> sestává ze dvou </w:t>
      </w:r>
      <w:r w:rsidR="00781802" w:rsidRPr="00E713F9">
        <w:rPr>
          <w:sz w:val="22"/>
          <w:szCs w:val="22"/>
        </w:rPr>
        <w:t xml:space="preserve">oddělených </w:t>
      </w:r>
      <w:r w:rsidR="007B44FC" w:rsidRPr="00E713F9">
        <w:rPr>
          <w:sz w:val="22"/>
          <w:szCs w:val="22"/>
        </w:rPr>
        <w:t>stavebních celků:</w:t>
      </w:r>
    </w:p>
    <w:p w:rsidR="007B44FC" w:rsidRPr="00E713F9" w:rsidRDefault="007B44FC" w:rsidP="007B44FC">
      <w:pPr>
        <w:pStyle w:val="Zkladntext"/>
        <w:numPr>
          <w:ilvl w:val="0"/>
          <w:numId w:val="38"/>
        </w:numPr>
        <w:rPr>
          <w:sz w:val="22"/>
          <w:szCs w:val="22"/>
        </w:rPr>
      </w:pPr>
      <w:r w:rsidRPr="00E713F9">
        <w:rPr>
          <w:sz w:val="22"/>
          <w:szCs w:val="22"/>
        </w:rPr>
        <w:t>Přístavba dvoupodlažní části ke stávající budově (prostřední budova)</w:t>
      </w:r>
      <w:r w:rsidR="00832A2A">
        <w:rPr>
          <w:sz w:val="22"/>
          <w:szCs w:val="22"/>
        </w:rPr>
        <w:t xml:space="preserve"> – pavilon A</w:t>
      </w:r>
    </w:p>
    <w:p w:rsidR="007B44FC" w:rsidRPr="00E713F9" w:rsidRDefault="007B44FC" w:rsidP="007B44FC">
      <w:pPr>
        <w:pStyle w:val="Zkladntext"/>
        <w:numPr>
          <w:ilvl w:val="0"/>
          <w:numId w:val="38"/>
        </w:numPr>
        <w:rPr>
          <w:sz w:val="22"/>
          <w:szCs w:val="22"/>
        </w:rPr>
      </w:pPr>
      <w:r w:rsidRPr="00E713F9">
        <w:rPr>
          <w:sz w:val="22"/>
          <w:szCs w:val="22"/>
        </w:rPr>
        <w:t>Nástavba jednoho podlaží</w:t>
      </w:r>
      <w:r w:rsidR="00832A2A">
        <w:rPr>
          <w:sz w:val="22"/>
          <w:szCs w:val="22"/>
        </w:rPr>
        <w:t xml:space="preserve"> nad stávající budovou jídelny s přístavbou – pavilon B</w:t>
      </w:r>
    </w:p>
    <w:p w:rsidR="0074601E" w:rsidRDefault="0074601E" w:rsidP="0074601E">
      <w:pPr>
        <w:pStyle w:val="Zkladntext"/>
        <w:ind w:left="720"/>
        <w:rPr>
          <w:sz w:val="24"/>
          <w:szCs w:val="24"/>
        </w:rPr>
      </w:pPr>
    </w:p>
    <w:p w:rsidR="00B13671" w:rsidRPr="00781802" w:rsidRDefault="001F7AD8" w:rsidP="00B13671">
      <w:pPr>
        <w:pStyle w:val="Zkladntext"/>
        <w:rPr>
          <w:b/>
          <w:sz w:val="24"/>
          <w:szCs w:val="24"/>
        </w:rPr>
      </w:pPr>
      <w:r>
        <w:rPr>
          <w:b/>
          <w:sz w:val="24"/>
          <w:szCs w:val="24"/>
        </w:rPr>
        <w:t>ad</w:t>
      </w:r>
      <w:r w:rsidR="00B13671" w:rsidRPr="00781802">
        <w:rPr>
          <w:b/>
          <w:sz w:val="24"/>
          <w:szCs w:val="24"/>
        </w:rPr>
        <w:t xml:space="preserve"> a) Přístavba dvoupodlažní části ke stávající budově (prostřední budova)</w:t>
      </w:r>
    </w:p>
    <w:p w:rsidR="002B7E6E" w:rsidRDefault="00EE3F89" w:rsidP="00B13671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FA3E8B" w:rsidRPr="00D07700">
        <w:rPr>
          <w:sz w:val="22"/>
          <w:szCs w:val="22"/>
        </w:rPr>
        <w:t xml:space="preserve">Ke stávající budově, která </w:t>
      </w:r>
      <w:r w:rsidR="00374232" w:rsidRPr="00D07700">
        <w:rPr>
          <w:sz w:val="22"/>
          <w:szCs w:val="22"/>
        </w:rPr>
        <w:t xml:space="preserve">má </w:t>
      </w:r>
      <w:r w:rsidR="00FA3E8B" w:rsidRPr="00D07700">
        <w:rPr>
          <w:sz w:val="22"/>
          <w:szCs w:val="22"/>
        </w:rPr>
        <w:t xml:space="preserve">tři nadzemní podlaží a suterén se bude přistavovat dvoupodlažní přístavba. </w:t>
      </w:r>
      <w:r w:rsidR="001C56CF" w:rsidRPr="00D07700">
        <w:rPr>
          <w:sz w:val="22"/>
          <w:szCs w:val="22"/>
        </w:rPr>
        <w:t>Přístavba obsahuje jedno podzemní podlaží</w:t>
      </w:r>
      <w:r w:rsidR="00374232" w:rsidRPr="00D07700">
        <w:rPr>
          <w:sz w:val="22"/>
          <w:szCs w:val="22"/>
        </w:rPr>
        <w:t xml:space="preserve"> </w:t>
      </w:r>
      <w:r w:rsidR="001C56CF" w:rsidRPr="00D07700">
        <w:rPr>
          <w:sz w:val="22"/>
          <w:szCs w:val="22"/>
        </w:rPr>
        <w:t>a jedno nadzemní podlaží.</w:t>
      </w:r>
      <w:r w:rsidR="00374232" w:rsidRPr="00D07700">
        <w:rPr>
          <w:sz w:val="22"/>
          <w:szCs w:val="22"/>
        </w:rPr>
        <w:t xml:space="preserve"> Suterén</w:t>
      </w:r>
      <w:r w:rsidR="001B2692">
        <w:rPr>
          <w:sz w:val="22"/>
          <w:szCs w:val="22"/>
        </w:rPr>
        <w:t xml:space="preserve">ní podlaží </w:t>
      </w:r>
      <w:r w:rsidR="00374232" w:rsidRPr="00D07700">
        <w:rPr>
          <w:sz w:val="22"/>
          <w:szCs w:val="22"/>
        </w:rPr>
        <w:t>slouží jako šatna, nadzemní část přístavby obsahuje kabinet a sborovnu.</w:t>
      </w:r>
      <w:r>
        <w:rPr>
          <w:sz w:val="22"/>
          <w:szCs w:val="22"/>
        </w:rPr>
        <w:t xml:space="preserve"> </w:t>
      </w:r>
      <w:r w:rsidR="00374232" w:rsidRPr="00D07700">
        <w:rPr>
          <w:sz w:val="22"/>
          <w:szCs w:val="22"/>
        </w:rPr>
        <w:t xml:space="preserve"> </w:t>
      </w:r>
      <w:r w:rsidR="002B7E6E" w:rsidRPr="00D07700">
        <w:rPr>
          <w:sz w:val="22"/>
          <w:szCs w:val="22"/>
        </w:rPr>
        <w:t xml:space="preserve">Objekt přístavby a stávající budovy bude kompletně </w:t>
      </w:r>
      <w:proofErr w:type="spellStart"/>
      <w:r w:rsidR="002B7E6E" w:rsidRPr="00D07700">
        <w:rPr>
          <w:sz w:val="22"/>
          <w:szCs w:val="22"/>
        </w:rPr>
        <w:t>o</w:t>
      </w:r>
      <w:r w:rsidR="00E713F9">
        <w:rPr>
          <w:sz w:val="22"/>
          <w:szCs w:val="22"/>
        </w:rPr>
        <w:t>dd</w:t>
      </w:r>
      <w:r w:rsidR="002B7E6E" w:rsidRPr="00D07700">
        <w:rPr>
          <w:sz w:val="22"/>
          <w:szCs w:val="22"/>
        </w:rPr>
        <w:t>ilatován</w:t>
      </w:r>
      <w:proofErr w:type="spellEnd"/>
      <w:r w:rsidR="002B7E6E" w:rsidRPr="00D07700">
        <w:rPr>
          <w:sz w:val="22"/>
          <w:szCs w:val="22"/>
        </w:rPr>
        <w:t xml:space="preserve"> dilatační spárou</w:t>
      </w:r>
      <w:r w:rsidR="001B2692">
        <w:rPr>
          <w:sz w:val="22"/>
          <w:szCs w:val="22"/>
        </w:rPr>
        <w:t>.</w:t>
      </w:r>
      <w:r w:rsidR="00781802">
        <w:rPr>
          <w:sz w:val="22"/>
          <w:szCs w:val="22"/>
        </w:rPr>
        <w:t xml:space="preserve"> Půdorysné rozměry přístavby činí cca 13,2 x 12,25 m. Výška objektu nad terénem je cca 5m.    </w:t>
      </w:r>
      <w:r w:rsidR="002B7E6E" w:rsidRPr="00D07700">
        <w:rPr>
          <w:sz w:val="22"/>
          <w:szCs w:val="22"/>
        </w:rPr>
        <w:t xml:space="preserve"> </w:t>
      </w:r>
    </w:p>
    <w:p w:rsidR="001802C7" w:rsidRDefault="001802C7" w:rsidP="00B13671">
      <w:pPr>
        <w:pStyle w:val="Zkladntext"/>
        <w:rPr>
          <w:sz w:val="22"/>
          <w:szCs w:val="22"/>
        </w:rPr>
      </w:pPr>
    </w:p>
    <w:p w:rsidR="00C22942" w:rsidRPr="00781802" w:rsidRDefault="001F7AD8" w:rsidP="00C22942">
      <w:pPr>
        <w:pStyle w:val="Zkladntext"/>
        <w:rPr>
          <w:b/>
          <w:sz w:val="24"/>
          <w:szCs w:val="24"/>
        </w:rPr>
      </w:pPr>
      <w:r>
        <w:rPr>
          <w:b/>
          <w:sz w:val="22"/>
          <w:szCs w:val="22"/>
        </w:rPr>
        <w:t>ad</w:t>
      </w:r>
      <w:r w:rsidR="00C22942" w:rsidRPr="00781802">
        <w:rPr>
          <w:b/>
          <w:sz w:val="22"/>
          <w:szCs w:val="22"/>
        </w:rPr>
        <w:t xml:space="preserve"> b) </w:t>
      </w:r>
      <w:r w:rsidR="00C22942" w:rsidRPr="00781802">
        <w:rPr>
          <w:b/>
          <w:sz w:val="24"/>
          <w:szCs w:val="24"/>
        </w:rPr>
        <w:t xml:space="preserve">Nástavba jednoho podlaží nad stávající budovou jídelny  </w:t>
      </w:r>
    </w:p>
    <w:p w:rsidR="00164E49" w:rsidRPr="0088338F" w:rsidRDefault="00E71629" w:rsidP="00C22942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361A14" w:rsidRPr="0088338F">
        <w:rPr>
          <w:sz w:val="22"/>
          <w:szCs w:val="22"/>
        </w:rPr>
        <w:t>Nad stávající budovou škol</w:t>
      </w:r>
      <w:r w:rsidR="00E713F9">
        <w:rPr>
          <w:sz w:val="22"/>
          <w:szCs w:val="22"/>
        </w:rPr>
        <w:t>ní jídelny</w:t>
      </w:r>
      <w:r w:rsidR="00361A14" w:rsidRPr="0088338F">
        <w:rPr>
          <w:sz w:val="22"/>
          <w:szCs w:val="22"/>
        </w:rPr>
        <w:t>, která má jedno podzemní podlaží (část</w:t>
      </w:r>
      <w:r w:rsidR="00781802">
        <w:rPr>
          <w:sz w:val="22"/>
          <w:szCs w:val="22"/>
        </w:rPr>
        <w:t>ečně podsklepeno</w:t>
      </w:r>
      <w:r w:rsidR="00361A14" w:rsidRPr="0088338F">
        <w:rPr>
          <w:sz w:val="22"/>
          <w:szCs w:val="22"/>
        </w:rPr>
        <w:t>) a jedno nadzemní podlaží</w:t>
      </w:r>
      <w:r w:rsidR="00781802">
        <w:rPr>
          <w:sz w:val="22"/>
          <w:szCs w:val="22"/>
        </w:rPr>
        <w:t>,</w:t>
      </w:r>
      <w:r w:rsidR="0088338F" w:rsidRPr="0088338F">
        <w:rPr>
          <w:sz w:val="22"/>
          <w:szCs w:val="22"/>
        </w:rPr>
        <w:t xml:space="preserve"> se má provést jednopodlažní nástavba. Půdorysné rozměry objektu jsou </w:t>
      </w:r>
      <w:r w:rsidR="00EE3F89">
        <w:rPr>
          <w:sz w:val="22"/>
          <w:szCs w:val="22"/>
        </w:rPr>
        <w:t>cca 31,0 x 13,75 </w:t>
      </w:r>
      <w:r w:rsidR="0088338F">
        <w:rPr>
          <w:sz w:val="22"/>
          <w:szCs w:val="22"/>
        </w:rPr>
        <w:t>m.</w:t>
      </w:r>
      <w:r w:rsidR="00781802">
        <w:rPr>
          <w:sz w:val="22"/>
          <w:szCs w:val="22"/>
        </w:rPr>
        <w:t xml:space="preserve"> Výška budovy nad terénem činí cca 9,50 m. </w:t>
      </w:r>
      <w:r w:rsidR="00D17646">
        <w:rPr>
          <w:sz w:val="22"/>
          <w:szCs w:val="22"/>
        </w:rPr>
        <w:t>Podlaží částečně vyčnívá z původní dispozice</w:t>
      </w:r>
      <w:r w:rsidR="008C53A9">
        <w:rPr>
          <w:sz w:val="22"/>
          <w:szCs w:val="22"/>
        </w:rPr>
        <w:t xml:space="preserve"> (rozměr vyložené části je cca 11,0 x 2,50 m</w:t>
      </w:r>
      <w:r w:rsidR="00D17646">
        <w:rPr>
          <w:sz w:val="22"/>
          <w:szCs w:val="22"/>
        </w:rPr>
        <w:t xml:space="preserve">. </w:t>
      </w:r>
      <w:r w:rsidR="00781802">
        <w:rPr>
          <w:sz w:val="22"/>
          <w:szCs w:val="22"/>
        </w:rPr>
        <w:t>V</w:t>
      </w:r>
      <w:r w:rsidR="008C53A9">
        <w:rPr>
          <w:sz w:val="22"/>
          <w:szCs w:val="22"/>
        </w:rPr>
        <w:t xml:space="preserve"> </w:t>
      </w:r>
      <w:r w:rsidR="00781802">
        <w:rPr>
          <w:sz w:val="22"/>
          <w:szCs w:val="22"/>
        </w:rPr>
        <w:t>novém podlaží budou umístěny školní učebny, hygienické</w:t>
      </w:r>
      <w:r w:rsidR="00E713F9">
        <w:rPr>
          <w:sz w:val="22"/>
          <w:szCs w:val="22"/>
        </w:rPr>
        <w:t xml:space="preserve"> </w:t>
      </w:r>
      <w:proofErr w:type="gramStart"/>
      <w:r w:rsidR="00E713F9">
        <w:rPr>
          <w:sz w:val="22"/>
          <w:szCs w:val="22"/>
        </w:rPr>
        <w:t xml:space="preserve">místnosti </w:t>
      </w:r>
      <w:r w:rsidR="008C53A9">
        <w:rPr>
          <w:sz w:val="22"/>
          <w:szCs w:val="22"/>
        </w:rPr>
        <w:t xml:space="preserve">   </w:t>
      </w:r>
      <w:r w:rsidR="00781802">
        <w:rPr>
          <w:sz w:val="22"/>
          <w:szCs w:val="22"/>
        </w:rPr>
        <w:t>a komunikační</w:t>
      </w:r>
      <w:proofErr w:type="gramEnd"/>
      <w:r w:rsidR="00781802">
        <w:rPr>
          <w:sz w:val="22"/>
          <w:szCs w:val="22"/>
        </w:rPr>
        <w:t xml:space="preserve"> prostory. Nástavba se provede </w:t>
      </w:r>
      <w:r w:rsidR="00E713F9">
        <w:rPr>
          <w:sz w:val="22"/>
          <w:szCs w:val="22"/>
        </w:rPr>
        <w:t xml:space="preserve">přímo </w:t>
      </w:r>
      <w:r w:rsidR="00781802">
        <w:rPr>
          <w:sz w:val="22"/>
          <w:szCs w:val="22"/>
        </w:rPr>
        <w:t>na nosné stěny 1.NP.</w:t>
      </w:r>
      <w:r w:rsidR="00D17646">
        <w:rPr>
          <w:sz w:val="22"/>
          <w:szCs w:val="22"/>
        </w:rPr>
        <w:t xml:space="preserve"> Vyložená část bude podepřena novými konstrukcemi. </w:t>
      </w:r>
      <w:r w:rsidR="00832A2A">
        <w:rPr>
          <w:sz w:val="22"/>
          <w:szCs w:val="22"/>
        </w:rPr>
        <w:t xml:space="preserve">Součástí objektu je i přístavba ve 2.NP osazená na venkovních </w:t>
      </w:r>
      <w:proofErr w:type="spellStart"/>
      <w:r w:rsidR="00832A2A">
        <w:rPr>
          <w:sz w:val="22"/>
          <w:szCs w:val="22"/>
        </w:rPr>
        <w:t>žb</w:t>
      </w:r>
      <w:proofErr w:type="spellEnd"/>
      <w:r w:rsidR="00832A2A">
        <w:rPr>
          <w:sz w:val="22"/>
          <w:szCs w:val="22"/>
        </w:rPr>
        <w:t>. sloupech v 1.NP.</w:t>
      </w:r>
      <w:r w:rsidR="00781802">
        <w:rPr>
          <w:sz w:val="22"/>
          <w:szCs w:val="22"/>
        </w:rPr>
        <w:t xml:space="preserve"> </w:t>
      </w:r>
      <w:r w:rsidR="0088338F">
        <w:rPr>
          <w:sz w:val="22"/>
          <w:szCs w:val="22"/>
        </w:rPr>
        <w:t xml:space="preserve"> </w:t>
      </w:r>
    </w:p>
    <w:p w:rsidR="00C22942" w:rsidRPr="00781802" w:rsidRDefault="00C22942" w:rsidP="00B13671">
      <w:pPr>
        <w:pStyle w:val="Zkladntext"/>
        <w:rPr>
          <w:szCs w:val="28"/>
        </w:rPr>
      </w:pPr>
      <w:r w:rsidRPr="00781802">
        <w:rPr>
          <w:szCs w:val="28"/>
        </w:rPr>
        <w:t xml:space="preserve"> </w:t>
      </w:r>
    </w:p>
    <w:p w:rsidR="001B2692" w:rsidRPr="00781802" w:rsidRDefault="001B2692" w:rsidP="00781802">
      <w:pPr>
        <w:pStyle w:val="Zkladntext"/>
        <w:numPr>
          <w:ilvl w:val="0"/>
          <w:numId w:val="36"/>
        </w:numPr>
        <w:rPr>
          <w:b/>
          <w:szCs w:val="28"/>
          <w:u w:val="single"/>
        </w:rPr>
      </w:pPr>
      <w:r w:rsidRPr="00781802">
        <w:rPr>
          <w:b/>
          <w:szCs w:val="28"/>
          <w:u w:val="single"/>
        </w:rPr>
        <w:t>Bourací práce</w:t>
      </w:r>
      <w:r w:rsidR="001F7AD8">
        <w:rPr>
          <w:b/>
          <w:szCs w:val="28"/>
          <w:u w:val="single"/>
        </w:rPr>
        <w:t xml:space="preserve"> </w:t>
      </w:r>
      <w:r w:rsidR="005406C2">
        <w:rPr>
          <w:b/>
          <w:szCs w:val="28"/>
          <w:u w:val="single"/>
        </w:rPr>
        <w:t xml:space="preserve">nosných konstrukcí </w:t>
      </w:r>
      <w:r w:rsidR="001F7AD8">
        <w:rPr>
          <w:b/>
          <w:szCs w:val="28"/>
          <w:u w:val="single"/>
        </w:rPr>
        <w:t>ve stávajících objektech</w:t>
      </w:r>
      <w:r w:rsidR="00781802">
        <w:rPr>
          <w:b/>
          <w:szCs w:val="28"/>
          <w:u w:val="single"/>
        </w:rPr>
        <w:t>:</w:t>
      </w:r>
    </w:p>
    <w:p w:rsidR="00781802" w:rsidRDefault="001F7AD8" w:rsidP="00781802">
      <w:pPr>
        <w:pStyle w:val="Zkladntext"/>
        <w:rPr>
          <w:b/>
          <w:sz w:val="24"/>
          <w:szCs w:val="24"/>
        </w:rPr>
      </w:pPr>
      <w:r>
        <w:rPr>
          <w:b/>
          <w:sz w:val="24"/>
          <w:szCs w:val="24"/>
        </w:rPr>
        <w:t>ad</w:t>
      </w:r>
      <w:r w:rsidR="00781802" w:rsidRPr="00781802">
        <w:rPr>
          <w:b/>
          <w:sz w:val="24"/>
          <w:szCs w:val="24"/>
        </w:rPr>
        <w:t xml:space="preserve"> a) Přístavba dvoupodlažní části ke stávající budově (prostřední budova)</w:t>
      </w:r>
      <w:r w:rsidR="00832A2A">
        <w:rPr>
          <w:b/>
          <w:sz w:val="24"/>
          <w:szCs w:val="24"/>
        </w:rPr>
        <w:t xml:space="preserve"> – pavilon A</w:t>
      </w:r>
    </w:p>
    <w:p w:rsidR="00804DF1" w:rsidRDefault="00EE3F89" w:rsidP="00781802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E3043B" w:rsidRPr="00E3043B">
        <w:rPr>
          <w:sz w:val="22"/>
          <w:szCs w:val="22"/>
        </w:rPr>
        <w:t>Za účelem přístupnosti a propojení objektu přístavby a stávající budovy je třeba provést dveřní otvory v</w:t>
      </w:r>
      <w:r w:rsidR="00E3043B">
        <w:rPr>
          <w:sz w:val="22"/>
          <w:szCs w:val="22"/>
        </w:rPr>
        <w:t>e</w:t>
      </w:r>
      <w:r w:rsidR="00E3043B" w:rsidRPr="00E3043B">
        <w:rPr>
          <w:sz w:val="22"/>
          <w:szCs w:val="22"/>
        </w:rPr>
        <w:t> </w:t>
      </w:r>
      <w:r w:rsidR="00E3043B">
        <w:rPr>
          <w:sz w:val="22"/>
          <w:szCs w:val="22"/>
        </w:rPr>
        <w:t xml:space="preserve">stávajících </w:t>
      </w:r>
      <w:r w:rsidR="00E3043B" w:rsidRPr="00E3043B">
        <w:rPr>
          <w:sz w:val="22"/>
          <w:szCs w:val="22"/>
        </w:rPr>
        <w:t>obvodových stěnách.</w:t>
      </w:r>
      <w:r w:rsidR="00B065F7">
        <w:rPr>
          <w:sz w:val="22"/>
          <w:szCs w:val="22"/>
        </w:rPr>
        <w:t xml:space="preserve"> V suterénu jsou navrženy dva dveřní otvory o šířce 2250 mm. V nadzemní části jsou dva otvory o šířce 2250 mm a dva otvory o šířce </w:t>
      </w:r>
      <w:r>
        <w:rPr>
          <w:sz w:val="22"/>
          <w:szCs w:val="22"/>
        </w:rPr>
        <w:t>900 mm. Nad otvory o šířce 2250 </w:t>
      </w:r>
      <w:r w:rsidR="00B065F7">
        <w:rPr>
          <w:sz w:val="22"/>
          <w:szCs w:val="22"/>
        </w:rPr>
        <w:t>mm je nutno provést statické zajištění ocelovými nosníky. Otvory o šířce 900 mm jsou již dnes funkční okenní otvory, provede se pouze ubour</w:t>
      </w:r>
      <w:r w:rsidR="00E713F9">
        <w:rPr>
          <w:sz w:val="22"/>
          <w:szCs w:val="22"/>
        </w:rPr>
        <w:t>ání parapetního zdiva tak, aby vznikl dveřní otvor.</w:t>
      </w:r>
      <w:r w:rsidR="00B065F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Nosníky nad nové otvory budou osazovány po provizorním podepření stropu do drážek ve zdivu postupně vždy z jedné a druhé strany zdiva s řádným </w:t>
      </w:r>
      <w:proofErr w:type="spellStart"/>
      <w:r>
        <w:rPr>
          <w:sz w:val="22"/>
          <w:szCs w:val="22"/>
        </w:rPr>
        <w:t>doklínováním</w:t>
      </w:r>
      <w:proofErr w:type="spellEnd"/>
      <w:r>
        <w:rPr>
          <w:sz w:val="22"/>
          <w:szCs w:val="22"/>
        </w:rPr>
        <w:t>. Při bourání konstrukcí je nutno dodržovat bezpečnostní předpisy, v případě výskytu neočekávaných konstrukcí nebo nesouladu s projektem je nutno práce přerušit, přizvat statika a pokračovat až po stanovení dalšího postupu prací.</w:t>
      </w:r>
      <w:r w:rsidR="00E3043B" w:rsidRPr="00E3043B">
        <w:rPr>
          <w:sz w:val="22"/>
          <w:szCs w:val="22"/>
        </w:rPr>
        <w:t xml:space="preserve"> </w:t>
      </w:r>
    </w:p>
    <w:p w:rsidR="00B065F7" w:rsidRDefault="00B065F7" w:rsidP="00781802">
      <w:pPr>
        <w:pStyle w:val="Zkladntext"/>
        <w:rPr>
          <w:b/>
          <w:sz w:val="22"/>
          <w:szCs w:val="22"/>
        </w:rPr>
      </w:pPr>
    </w:p>
    <w:p w:rsidR="00781802" w:rsidRDefault="001F7AD8" w:rsidP="00781802">
      <w:pPr>
        <w:pStyle w:val="Zkladntext"/>
        <w:rPr>
          <w:b/>
          <w:sz w:val="24"/>
          <w:szCs w:val="24"/>
        </w:rPr>
      </w:pPr>
      <w:r>
        <w:rPr>
          <w:b/>
          <w:sz w:val="22"/>
          <w:szCs w:val="22"/>
        </w:rPr>
        <w:t>ad</w:t>
      </w:r>
      <w:r w:rsidR="00781802" w:rsidRPr="00781802">
        <w:rPr>
          <w:b/>
          <w:sz w:val="22"/>
          <w:szCs w:val="22"/>
        </w:rPr>
        <w:t xml:space="preserve"> b) </w:t>
      </w:r>
      <w:r w:rsidR="00781802" w:rsidRPr="00781802">
        <w:rPr>
          <w:b/>
          <w:sz w:val="24"/>
          <w:szCs w:val="24"/>
        </w:rPr>
        <w:t>Nástavba jednoho podlaží</w:t>
      </w:r>
      <w:r w:rsidR="00832A2A">
        <w:rPr>
          <w:b/>
          <w:sz w:val="24"/>
          <w:szCs w:val="24"/>
        </w:rPr>
        <w:t xml:space="preserve"> nad stávající budovou jídelny – pavilon B</w:t>
      </w:r>
    </w:p>
    <w:p w:rsidR="00B065F7" w:rsidRDefault="00EE3F89" w:rsidP="00781802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3021EE">
        <w:rPr>
          <w:sz w:val="22"/>
          <w:szCs w:val="22"/>
        </w:rPr>
        <w:t xml:space="preserve">Stávající stropní konstrukce nad 1.NP je tvořena keramickými panely s označením </w:t>
      </w:r>
      <w:r w:rsidR="003021EE" w:rsidRPr="00B065F7">
        <w:rPr>
          <w:sz w:val="22"/>
          <w:szCs w:val="22"/>
        </w:rPr>
        <w:t>PDD 25a – 660</w:t>
      </w:r>
      <w:r w:rsidR="003021EE">
        <w:rPr>
          <w:sz w:val="22"/>
          <w:szCs w:val="22"/>
        </w:rPr>
        <w:t>. Nyní má tato konstrukce sloužit jako nosná, za účelem využití pro školní učebny. Tato konstrukce však nemá pro daný účel využití dostatečnou nosnost, proto bude strop vybourán a provedena vým</w:t>
      </w:r>
      <w:r>
        <w:rPr>
          <w:sz w:val="22"/>
          <w:szCs w:val="22"/>
        </w:rPr>
        <w:t>ě</w:t>
      </w:r>
      <w:r w:rsidR="003021EE">
        <w:rPr>
          <w:sz w:val="22"/>
          <w:szCs w:val="22"/>
        </w:rPr>
        <w:t xml:space="preserve">na za předem předpjaté betonové dutinové panely. Bourat se budou i </w:t>
      </w:r>
      <w:proofErr w:type="spellStart"/>
      <w:r w:rsidR="003021EE">
        <w:rPr>
          <w:sz w:val="22"/>
          <w:szCs w:val="22"/>
        </w:rPr>
        <w:t>dobetonávky</w:t>
      </w:r>
      <w:proofErr w:type="spellEnd"/>
      <w:r w:rsidR="003021EE">
        <w:rPr>
          <w:sz w:val="22"/>
          <w:szCs w:val="22"/>
        </w:rPr>
        <w:t xml:space="preserve"> ve výšce stropních panelů.</w:t>
      </w:r>
      <w:r w:rsidR="00A32137">
        <w:rPr>
          <w:sz w:val="22"/>
          <w:szCs w:val="22"/>
        </w:rPr>
        <w:t xml:space="preserve"> </w:t>
      </w:r>
      <w:r w:rsidR="00832A2A">
        <w:rPr>
          <w:sz w:val="22"/>
          <w:szCs w:val="22"/>
        </w:rPr>
        <w:t xml:space="preserve">Ponechány budou </w:t>
      </w:r>
      <w:r w:rsidR="00832A2A">
        <w:rPr>
          <w:sz w:val="22"/>
          <w:szCs w:val="22"/>
        </w:rPr>
        <w:lastRenderedPageBreak/>
        <w:t xml:space="preserve">ztužující železobetonové věnce pod stávajícími panely. V místě nových otvorů budou osazovány ocelové nosníky postupem jako u pavilonu </w:t>
      </w:r>
      <w:proofErr w:type="gramStart"/>
      <w:r w:rsidR="00832A2A">
        <w:rPr>
          <w:sz w:val="22"/>
          <w:szCs w:val="22"/>
        </w:rPr>
        <w:t>A.</w:t>
      </w:r>
      <w:r w:rsidR="00A32137">
        <w:rPr>
          <w:sz w:val="22"/>
          <w:szCs w:val="22"/>
        </w:rPr>
        <w:t>V současnosti</w:t>
      </w:r>
      <w:proofErr w:type="gramEnd"/>
      <w:r w:rsidR="00A32137">
        <w:rPr>
          <w:sz w:val="22"/>
          <w:szCs w:val="22"/>
        </w:rPr>
        <w:t xml:space="preserve"> má objekt šikmou valbovou střechu, která bude zbourána a po postavení 2.NP bude provedena plochá střecha (nosnou konstrukci tvoří předpjaté betonové panely). </w:t>
      </w:r>
      <w:r w:rsidR="005406C2">
        <w:rPr>
          <w:sz w:val="22"/>
          <w:szCs w:val="22"/>
        </w:rPr>
        <w:t xml:space="preserve">Stávající schodiště, které vede </w:t>
      </w:r>
      <w:r w:rsidR="00E713F9">
        <w:rPr>
          <w:sz w:val="22"/>
          <w:szCs w:val="22"/>
        </w:rPr>
        <w:t xml:space="preserve">v současné době </w:t>
      </w:r>
      <w:r w:rsidR="005406C2">
        <w:rPr>
          <w:sz w:val="22"/>
          <w:szCs w:val="22"/>
        </w:rPr>
        <w:t>na půdu objektu</w:t>
      </w:r>
      <w:r w:rsidR="00E713F9">
        <w:rPr>
          <w:sz w:val="22"/>
          <w:szCs w:val="22"/>
        </w:rPr>
        <w:t>,</w:t>
      </w:r>
      <w:r w:rsidR="005406C2">
        <w:rPr>
          <w:sz w:val="22"/>
          <w:szCs w:val="22"/>
        </w:rPr>
        <w:t xml:space="preserve"> musí být prověřeno</w:t>
      </w:r>
      <w:r w:rsidR="00E713F9">
        <w:rPr>
          <w:sz w:val="22"/>
          <w:szCs w:val="22"/>
        </w:rPr>
        <w:t>. M</w:t>
      </w:r>
      <w:r w:rsidR="005406C2">
        <w:rPr>
          <w:sz w:val="22"/>
          <w:szCs w:val="22"/>
        </w:rPr>
        <w:t xml:space="preserve">inimálně poslední stupeň schodiště zasahuje do pole stropních panelů, proto bude muset být </w:t>
      </w:r>
      <w:r w:rsidR="007F4C82">
        <w:rPr>
          <w:sz w:val="22"/>
          <w:szCs w:val="22"/>
        </w:rPr>
        <w:t xml:space="preserve">tvarově </w:t>
      </w:r>
      <w:r w:rsidR="005406C2">
        <w:rPr>
          <w:sz w:val="22"/>
          <w:szCs w:val="22"/>
        </w:rPr>
        <w:t>upraven.</w:t>
      </w:r>
      <w:r w:rsidR="00E713F9">
        <w:rPr>
          <w:sz w:val="22"/>
          <w:szCs w:val="22"/>
        </w:rPr>
        <w:t xml:space="preserve"> Prověření je třeba i z hlediska posouzení dostatečné únosnosti pro budoucí využití. </w:t>
      </w:r>
      <w:r w:rsidR="005406C2">
        <w:rPr>
          <w:sz w:val="22"/>
          <w:szCs w:val="22"/>
        </w:rPr>
        <w:t xml:space="preserve"> </w:t>
      </w:r>
      <w:r w:rsidR="00A32137">
        <w:rPr>
          <w:sz w:val="22"/>
          <w:szCs w:val="22"/>
        </w:rPr>
        <w:t xml:space="preserve">  </w:t>
      </w:r>
      <w:r w:rsidR="003021EE">
        <w:rPr>
          <w:sz w:val="22"/>
          <w:szCs w:val="22"/>
        </w:rPr>
        <w:t xml:space="preserve"> </w:t>
      </w:r>
      <w:r w:rsidR="00B065F7">
        <w:rPr>
          <w:sz w:val="22"/>
          <w:szCs w:val="22"/>
        </w:rPr>
        <w:t xml:space="preserve"> </w:t>
      </w:r>
      <w:r w:rsidR="00B065F7" w:rsidRPr="00B065F7">
        <w:rPr>
          <w:sz w:val="22"/>
          <w:szCs w:val="22"/>
        </w:rPr>
        <w:t xml:space="preserve"> </w:t>
      </w:r>
    </w:p>
    <w:p w:rsidR="00E713F9" w:rsidRPr="00B065F7" w:rsidRDefault="00E713F9" w:rsidP="00781802">
      <w:pPr>
        <w:pStyle w:val="Zkladntext"/>
        <w:rPr>
          <w:sz w:val="22"/>
          <w:szCs w:val="22"/>
        </w:rPr>
      </w:pPr>
    </w:p>
    <w:p w:rsidR="00A27266" w:rsidRPr="00B622D4" w:rsidRDefault="00F8342B" w:rsidP="00B622D4">
      <w:pPr>
        <w:pStyle w:val="Zkladntext"/>
        <w:numPr>
          <w:ilvl w:val="0"/>
          <w:numId w:val="36"/>
        </w:numPr>
        <w:rPr>
          <w:b/>
          <w:szCs w:val="28"/>
          <w:u w:val="single"/>
        </w:rPr>
      </w:pPr>
      <w:r w:rsidRPr="00781802">
        <w:rPr>
          <w:b/>
          <w:szCs w:val="28"/>
          <w:u w:val="single"/>
        </w:rPr>
        <w:t>Technické řešení nosných konstrukcí</w:t>
      </w:r>
      <w:r w:rsidR="00781802">
        <w:rPr>
          <w:b/>
          <w:szCs w:val="28"/>
          <w:u w:val="single"/>
        </w:rPr>
        <w:t>:</w:t>
      </w:r>
    </w:p>
    <w:p w:rsidR="00B33FAA" w:rsidRPr="00A32C67" w:rsidRDefault="00903AFE" w:rsidP="00A32C67">
      <w:pPr>
        <w:pStyle w:val="Zkladntext"/>
        <w:numPr>
          <w:ilvl w:val="0"/>
          <w:numId w:val="41"/>
        </w:numPr>
        <w:rPr>
          <w:b/>
          <w:sz w:val="24"/>
          <w:szCs w:val="24"/>
        </w:rPr>
      </w:pPr>
      <w:r w:rsidRPr="00A32C67">
        <w:rPr>
          <w:b/>
          <w:sz w:val="24"/>
          <w:szCs w:val="24"/>
        </w:rPr>
        <w:t>Základy budovy</w:t>
      </w:r>
    </w:p>
    <w:p w:rsidR="00DE7E9A" w:rsidRPr="000B4D1F" w:rsidRDefault="00DE7E9A" w:rsidP="00DE7E9A">
      <w:pPr>
        <w:pStyle w:val="Zkladntext"/>
        <w:rPr>
          <w:b/>
          <w:sz w:val="22"/>
          <w:szCs w:val="22"/>
        </w:rPr>
      </w:pPr>
      <w:r w:rsidRPr="000B4D1F">
        <w:rPr>
          <w:b/>
          <w:sz w:val="22"/>
          <w:szCs w:val="22"/>
        </w:rPr>
        <w:t>ad a) Přístavba dvoupodlažní části ke stávající budově (prostřední budova)</w:t>
      </w:r>
      <w:r w:rsidR="00832A2A">
        <w:rPr>
          <w:b/>
          <w:sz w:val="22"/>
          <w:szCs w:val="22"/>
        </w:rPr>
        <w:t xml:space="preserve"> – pavilon A</w:t>
      </w:r>
    </w:p>
    <w:p w:rsidR="00A32C67" w:rsidRPr="000B4D1F" w:rsidRDefault="00EE3F89" w:rsidP="00DE7E9A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A32C67" w:rsidRPr="000B4D1F">
        <w:rPr>
          <w:sz w:val="22"/>
          <w:szCs w:val="22"/>
        </w:rPr>
        <w:t xml:space="preserve">Základy přístavby budou </w:t>
      </w:r>
      <w:r w:rsidR="00E713F9">
        <w:rPr>
          <w:sz w:val="22"/>
          <w:szCs w:val="22"/>
        </w:rPr>
        <w:t>u</w:t>
      </w:r>
      <w:r w:rsidR="00A32C67" w:rsidRPr="000B4D1F">
        <w:rPr>
          <w:sz w:val="22"/>
          <w:szCs w:val="22"/>
        </w:rPr>
        <w:t xml:space="preserve">loženy na stejné výškové úrovni jako základy stávajícího objektu. V případě, že přístavba bude založena hlouběji, je nutno podchytit základy stávající budovy postupným podbetonováním. </w:t>
      </w:r>
      <w:r w:rsidR="00F76D20">
        <w:rPr>
          <w:sz w:val="22"/>
          <w:szCs w:val="22"/>
        </w:rPr>
        <w:t xml:space="preserve">       </w:t>
      </w:r>
      <w:r w:rsidR="00A32C67" w:rsidRPr="000B4D1F">
        <w:rPr>
          <w:sz w:val="22"/>
          <w:szCs w:val="22"/>
        </w:rPr>
        <w:t>Základy přístavby budou provedeny z betonu C20/25 XC2</w:t>
      </w:r>
      <w:r w:rsidR="00832A2A">
        <w:rPr>
          <w:sz w:val="22"/>
          <w:szCs w:val="22"/>
        </w:rPr>
        <w:t xml:space="preserve">, pod železobetonovou část se provede podkladní beton </w:t>
      </w:r>
      <w:proofErr w:type="spellStart"/>
      <w:r w:rsidR="00832A2A">
        <w:rPr>
          <w:sz w:val="22"/>
          <w:szCs w:val="22"/>
        </w:rPr>
        <w:t>tl</w:t>
      </w:r>
      <w:proofErr w:type="spellEnd"/>
      <w:r w:rsidR="00832A2A">
        <w:rPr>
          <w:sz w:val="22"/>
          <w:szCs w:val="22"/>
        </w:rPr>
        <w:t xml:space="preserve">. </w:t>
      </w:r>
      <w:proofErr w:type="gramStart"/>
      <w:r w:rsidR="00832A2A">
        <w:rPr>
          <w:sz w:val="22"/>
          <w:szCs w:val="22"/>
        </w:rPr>
        <w:t>min.</w:t>
      </w:r>
      <w:proofErr w:type="gramEnd"/>
      <w:r w:rsidR="00832A2A">
        <w:rPr>
          <w:sz w:val="22"/>
          <w:szCs w:val="22"/>
        </w:rPr>
        <w:t xml:space="preserve"> 100 mm nebo do nezamrzne hloubky 1,20 m z prostého betonu C 12/15 X0.</w:t>
      </w:r>
      <w:r w:rsidR="00673040" w:rsidRPr="000B4D1F">
        <w:rPr>
          <w:sz w:val="22"/>
          <w:szCs w:val="22"/>
        </w:rPr>
        <w:t xml:space="preserve"> Výztuž z oceli B500B</w:t>
      </w:r>
      <w:r w:rsidR="00832A2A">
        <w:rPr>
          <w:sz w:val="22"/>
          <w:szCs w:val="22"/>
        </w:rPr>
        <w:t>, krytí 40 mm.</w:t>
      </w:r>
      <w:r w:rsidR="00673040" w:rsidRPr="000B4D1F">
        <w:rPr>
          <w:sz w:val="22"/>
          <w:szCs w:val="22"/>
        </w:rPr>
        <w:t xml:space="preserve"> Nad základy bude provedena nosná deska podlahy ze stejného betonu</w:t>
      </w:r>
      <w:r>
        <w:rPr>
          <w:sz w:val="22"/>
          <w:szCs w:val="22"/>
        </w:rPr>
        <w:t xml:space="preserve"> vyztužená ocelovou svařovanou KARI sítí.</w:t>
      </w:r>
      <w:r w:rsidR="00673040" w:rsidRPr="000B4D1F">
        <w:rPr>
          <w:sz w:val="22"/>
          <w:szCs w:val="22"/>
        </w:rPr>
        <w:t xml:space="preserve"> </w:t>
      </w:r>
      <w:r w:rsidR="00A32C67" w:rsidRPr="000B4D1F">
        <w:rPr>
          <w:sz w:val="22"/>
          <w:szCs w:val="22"/>
        </w:rPr>
        <w:t xml:space="preserve"> </w:t>
      </w:r>
    </w:p>
    <w:p w:rsidR="00A32C67" w:rsidRPr="00A32C67" w:rsidRDefault="00A32C67" w:rsidP="00DE7E9A">
      <w:pPr>
        <w:pStyle w:val="Zkladntex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DE7E9A" w:rsidRDefault="00DE7E9A" w:rsidP="00DE7E9A">
      <w:pPr>
        <w:pStyle w:val="Zkladntext"/>
        <w:rPr>
          <w:b/>
          <w:sz w:val="22"/>
          <w:szCs w:val="22"/>
        </w:rPr>
      </w:pPr>
      <w:r w:rsidRPr="00A32C67">
        <w:rPr>
          <w:b/>
          <w:sz w:val="22"/>
          <w:szCs w:val="22"/>
        </w:rPr>
        <w:t>ad b) Nástavba jednoho podlaží nad stávající budovou jídelny</w:t>
      </w:r>
      <w:r w:rsidR="00832A2A">
        <w:rPr>
          <w:b/>
          <w:sz w:val="22"/>
          <w:szCs w:val="22"/>
        </w:rPr>
        <w:t xml:space="preserve"> – pavilon B</w:t>
      </w:r>
      <w:r w:rsidRPr="00A32C67">
        <w:rPr>
          <w:b/>
          <w:sz w:val="22"/>
          <w:szCs w:val="22"/>
        </w:rPr>
        <w:t xml:space="preserve">  </w:t>
      </w:r>
    </w:p>
    <w:p w:rsidR="00615579" w:rsidRPr="00615579" w:rsidRDefault="00EE3F89" w:rsidP="00DE7E9A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615579" w:rsidRPr="00615579">
        <w:rPr>
          <w:sz w:val="22"/>
          <w:szCs w:val="22"/>
        </w:rPr>
        <w:t xml:space="preserve">Stávající základové konstrukce byly navržené pro jednopodlažní (v případě suterénu dvoupodlažní) stavební objekt. Za účelem nástavby přibývá k současnému zatížení jedno podlaží s relativně těžkými stropy. </w:t>
      </w:r>
    </w:p>
    <w:p w:rsidR="00F648D8" w:rsidRDefault="00E71629" w:rsidP="00E713F9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615579">
        <w:rPr>
          <w:sz w:val="22"/>
          <w:szCs w:val="22"/>
        </w:rPr>
        <w:t>Vzhledem k tomuto přitížení j</w:t>
      </w:r>
      <w:r w:rsidR="00E713F9" w:rsidRPr="00E713F9">
        <w:rPr>
          <w:sz w:val="22"/>
          <w:szCs w:val="22"/>
        </w:rPr>
        <w:t>e třeba provést kopanou sondu k základové spáře tak, aby se zjistilo</w:t>
      </w:r>
      <w:r w:rsidR="00E713F9">
        <w:rPr>
          <w:sz w:val="22"/>
          <w:szCs w:val="22"/>
        </w:rPr>
        <w:t>,</w:t>
      </w:r>
      <w:r w:rsidR="00E713F9" w:rsidRPr="00E713F9">
        <w:rPr>
          <w:sz w:val="22"/>
          <w:szCs w:val="22"/>
        </w:rPr>
        <w:t xml:space="preserve"> v jaké základové zemině se základová spára nachází</w:t>
      </w:r>
      <w:r w:rsidR="00E713F9">
        <w:rPr>
          <w:sz w:val="22"/>
          <w:szCs w:val="22"/>
        </w:rPr>
        <w:t xml:space="preserve">. Sondou se také ověří </w:t>
      </w:r>
      <w:r w:rsidR="00E713F9" w:rsidRPr="00E713F9">
        <w:rPr>
          <w:sz w:val="22"/>
          <w:szCs w:val="22"/>
        </w:rPr>
        <w:t xml:space="preserve">hloubka založení a kvalita základových konstrukcí. </w:t>
      </w:r>
      <w:r w:rsidR="00F648D8">
        <w:rPr>
          <w:sz w:val="22"/>
          <w:szCs w:val="22"/>
        </w:rPr>
        <w:t xml:space="preserve">Vzhledem ke zvýšenému zatížení je navrženo zesílení stávajících základů v nepodsklepené části budovy pomocí </w:t>
      </w:r>
      <w:proofErr w:type="spellStart"/>
      <w:r w:rsidR="00F648D8">
        <w:rPr>
          <w:sz w:val="22"/>
          <w:szCs w:val="22"/>
        </w:rPr>
        <w:t>mikropilot</w:t>
      </w:r>
      <w:proofErr w:type="spellEnd"/>
      <w:r w:rsidR="00615579">
        <w:rPr>
          <w:sz w:val="22"/>
          <w:szCs w:val="22"/>
        </w:rPr>
        <w:t xml:space="preserve">. </w:t>
      </w:r>
    </w:p>
    <w:p w:rsidR="00B939B7" w:rsidRDefault="00F648D8" w:rsidP="00E713F9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Mikropiloty</w:t>
      </w:r>
      <w:proofErr w:type="spellEnd"/>
      <w:r>
        <w:rPr>
          <w:sz w:val="22"/>
          <w:szCs w:val="22"/>
        </w:rPr>
        <w:t xml:space="preserve"> jsou navrženy průměru 133 mm vrtané šikmo přes stávající základy pod úhlem 3° od svislé roviny. Navržena je délka </w:t>
      </w:r>
      <w:proofErr w:type="spellStart"/>
      <w:r>
        <w:rPr>
          <w:sz w:val="22"/>
          <w:szCs w:val="22"/>
        </w:rPr>
        <w:t>mikropilot</w:t>
      </w:r>
      <w:proofErr w:type="spellEnd"/>
      <w:r>
        <w:rPr>
          <w:sz w:val="22"/>
          <w:szCs w:val="22"/>
        </w:rPr>
        <w:t xml:space="preserve"> 6 m, předpokládá se vetknutí min. 2 m do únosného podloží (předpokládá se výskyt zvětralých příp. zvětralých jílovců tř. R6). Před zpracováním realizačního projektu doporučuji provést IG průzkum pro ověření základových poměrů. </w:t>
      </w:r>
      <w:r w:rsidR="00832A2A">
        <w:rPr>
          <w:sz w:val="22"/>
          <w:szCs w:val="22"/>
        </w:rPr>
        <w:t>Tento průzkum nebyl proveden, doporučuji jej realizovat v </w:t>
      </w:r>
      <w:proofErr w:type="spellStart"/>
      <w:r w:rsidR="00832A2A">
        <w:rPr>
          <w:sz w:val="22"/>
          <w:szCs w:val="22"/>
        </w:rPr>
        <w:t>ráci</w:t>
      </w:r>
      <w:proofErr w:type="spellEnd"/>
      <w:r w:rsidR="00832A2A">
        <w:rPr>
          <w:sz w:val="22"/>
          <w:szCs w:val="22"/>
        </w:rPr>
        <w:t xml:space="preserve"> provádění výrobní </w:t>
      </w:r>
      <w:proofErr w:type="gramStart"/>
      <w:r w:rsidR="00832A2A">
        <w:rPr>
          <w:sz w:val="22"/>
          <w:szCs w:val="22"/>
        </w:rPr>
        <w:t>dokumentace.</w:t>
      </w:r>
      <w:r>
        <w:rPr>
          <w:sz w:val="22"/>
          <w:szCs w:val="22"/>
        </w:rPr>
        <w:t>Výztuž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mikropilot</w:t>
      </w:r>
      <w:proofErr w:type="spellEnd"/>
      <w:r>
        <w:rPr>
          <w:sz w:val="22"/>
          <w:szCs w:val="22"/>
        </w:rPr>
        <w:t xml:space="preserve"> tvoří ocelová bezešvá trubka ϕ 89/10 mm, která se v horní části opatří navařenou spirálou. Kořen </w:t>
      </w:r>
      <w:proofErr w:type="spellStart"/>
      <w:r>
        <w:rPr>
          <w:sz w:val="22"/>
          <w:szCs w:val="22"/>
        </w:rPr>
        <w:t>mikropilot</w:t>
      </w:r>
      <w:proofErr w:type="spellEnd"/>
      <w:r>
        <w:rPr>
          <w:sz w:val="22"/>
          <w:szCs w:val="22"/>
        </w:rPr>
        <w:t xml:space="preserve"> v délce 3 m bude tlakově injektován po etážích dl. 0,5 m, plnění kořene 20 l/etáž. Pevnost cementové zálivky i </w:t>
      </w:r>
      <w:proofErr w:type="spellStart"/>
      <w:r>
        <w:rPr>
          <w:sz w:val="22"/>
          <w:szCs w:val="22"/>
        </w:rPr>
        <w:t>injektážní</w:t>
      </w:r>
      <w:proofErr w:type="spellEnd"/>
      <w:r>
        <w:rPr>
          <w:sz w:val="22"/>
          <w:szCs w:val="22"/>
        </w:rPr>
        <w:t xml:space="preserve"> směsi 25 </w:t>
      </w:r>
      <w:proofErr w:type="spellStart"/>
      <w:r>
        <w:rPr>
          <w:sz w:val="22"/>
          <w:szCs w:val="22"/>
        </w:rPr>
        <w:t>MPa</w:t>
      </w:r>
      <w:proofErr w:type="spellEnd"/>
      <w:r>
        <w:rPr>
          <w:sz w:val="22"/>
          <w:szCs w:val="22"/>
        </w:rPr>
        <w:t xml:space="preserve">. Před vrtáním </w:t>
      </w:r>
      <w:proofErr w:type="spellStart"/>
      <w:r>
        <w:rPr>
          <w:sz w:val="22"/>
          <w:szCs w:val="22"/>
        </w:rPr>
        <w:t>mikropilot</w:t>
      </w:r>
      <w:proofErr w:type="spellEnd"/>
      <w:r>
        <w:rPr>
          <w:sz w:val="22"/>
          <w:szCs w:val="22"/>
        </w:rPr>
        <w:t xml:space="preserve"> je nutno vytýčit přípojky a další inženýrské sítě. </w:t>
      </w:r>
      <w:r w:rsidR="00E713F9" w:rsidRPr="00E713F9">
        <w:rPr>
          <w:sz w:val="22"/>
          <w:szCs w:val="22"/>
        </w:rPr>
        <w:t xml:space="preserve"> </w:t>
      </w:r>
    </w:p>
    <w:p w:rsidR="00903AFE" w:rsidRPr="00E713F9" w:rsidRDefault="00B939B7" w:rsidP="00E713F9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Pod novou vysunutou část budovy ve 2. NP budou provedeny nové základy. Založení 3 ks nových sloupů bude vzhledem k omezení sedání navrženo hlubinné na </w:t>
      </w:r>
      <w:proofErr w:type="spellStart"/>
      <w:r>
        <w:rPr>
          <w:sz w:val="22"/>
          <w:szCs w:val="22"/>
        </w:rPr>
        <w:t>mikropilotách</w:t>
      </w:r>
      <w:proofErr w:type="spellEnd"/>
      <w:r>
        <w:rPr>
          <w:sz w:val="22"/>
          <w:szCs w:val="22"/>
        </w:rPr>
        <w:t xml:space="preserve">. Předpokládají se </w:t>
      </w:r>
      <w:proofErr w:type="spellStart"/>
      <w:r>
        <w:rPr>
          <w:sz w:val="22"/>
          <w:szCs w:val="22"/>
        </w:rPr>
        <w:t>mikropiloty</w:t>
      </w:r>
      <w:proofErr w:type="spellEnd"/>
      <w:r>
        <w:rPr>
          <w:sz w:val="22"/>
          <w:szCs w:val="22"/>
        </w:rPr>
        <w:t xml:space="preserve"> průměru 133 mm délky </w:t>
      </w:r>
      <w:r w:rsidR="00832A2A">
        <w:rPr>
          <w:sz w:val="22"/>
          <w:szCs w:val="22"/>
        </w:rPr>
        <w:t>7</w:t>
      </w:r>
      <w:r>
        <w:rPr>
          <w:sz w:val="22"/>
          <w:szCs w:val="22"/>
        </w:rPr>
        <w:t xml:space="preserve"> m vetknuté do únosného </w:t>
      </w:r>
      <w:proofErr w:type="spellStart"/>
      <w:r>
        <w:rPr>
          <w:sz w:val="22"/>
          <w:szCs w:val="22"/>
        </w:rPr>
        <w:t>po</w:t>
      </w:r>
      <w:r w:rsidR="00895A09">
        <w:rPr>
          <w:sz w:val="22"/>
          <w:szCs w:val="22"/>
        </w:rPr>
        <w:t>los</w:t>
      </w:r>
      <w:r>
        <w:rPr>
          <w:sz w:val="22"/>
          <w:szCs w:val="22"/>
        </w:rPr>
        <w:t>kalního</w:t>
      </w:r>
      <w:proofErr w:type="spellEnd"/>
      <w:r>
        <w:rPr>
          <w:sz w:val="22"/>
          <w:szCs w:val="22"/>
        </w:rPr>
        <w:t xml:space="preserve"> podloží</w:t>
      </w:r>
      <w:r w:rsidR="00D17646">
        <w:rPr>
          <w:sz w:val="22"/>
          <w:szCs w:val="22"/>
        </w:rPr>
        <w:t>.</w:t>
      </w:r>
      <w:r>
        <w:rPr>
          <w:sz w:val="22"/>
          <w:szCs w:val="22"/>
        </w:rPr>
        <w:t xml:space="preserve"> Na </w:t>
      </w:r>
      <w:proofErr w:type="spellStart"/>
      <w:r>
        <w:rPr>
          <w:sz w:val="22"/>
          <w:szCs w:val="22"/>
        </w:rPr>
        <w:t>mikropilotách</w:t>
      </w:r>
      <w:proofErr w:type="spellEnd"/>
      <w:r>
        <w:rPr>
          <w:sz w:val="22"/>
          <w:szCs w:val="22"/>
        </w:rPr>
        <w:t xml:space="preserve"> se vybetonují základové patky z betonu C 25/30 XC2 s osazenou kotevní výztuží do sloupů.</w:t>
      </w:r>
      <w:r w:rsidR="00832A2A">
        <w:rPr>
          <w:sz w:val="22"/>
          <w:szCs w:val="22"/>
        </w:rPr>
        <w:t xml:space="preserve"> Pod patky se provede podkladní beton tloušťky 100 mm z betonu C 12/15 X0.</w:t>
      </w:r>
    </w:p>
    <w:p w:rsidR="00E713F9" w:rsidRPr="000B4D1F" w:rsidRDefault="00E713F9" w:rsidP="00B33FAA">
      <w:pPr>
        <w:pStyle w:val="Zkladntext"/>
        <w:ind w:left="1080"/>
        <w:rPr>
          <w:b/>
          <w:sz w:val="24"/>
          <w:szCs w:val="24"/>
        </w:rPr>
      </w:pPr>
    </w:p>
    <w:p w:rsidR="00903AFE" w:rsidRDefault="00903AFE" w:rsidP="000B4D1F">
      <w:pPr>
        <w:pStyle w:val="Zkladntext"/>
        <w:numPr>
          <w:ilvl w:val="0"/>
          <w:numId w:val="41"/>
        </w:numPr>
        <w:rPr>
          <w:b/>
          <w:sz w:val="24"/>
          <w:szCs w:val="24"/>
        </w:rPr>
      </w:pPr>
      <w:r w:rsidRPr="000B4D1F">
        <w:rPr>
          <w:b/>
          <w:sz w:val="24"/>
          <w:szCs w:val="24"/>
        </w:rPr>
        <w:lastRenderedPageBreak/>
        <w:t xml:space="preserve">Svislé nosné konstrukce </w:t>
      </w:r>
    </w:p>
    <w:p w:rsidR="000B4D1F" w:rsidRDefault="000B4D1F" w:rsidP="000B4D1F">
      <w:pPr>
        <w:pStyle w:val="Zkladntext"/>
        <w:rPr>
          <w:b/>
          <w:sz w:val="22"/>
          <w:szCs w:val="22"/>
        </w:rPr>
      </w:pPr>
      <w:r w:rsidRPr="000B4D1F">
        <w:rPr>
          <w:b/>
          <w:sz w:val="22"/>
          <w:szCs w:val="22"/>
        </w:rPr>
        <w:t>ad a) Přístavba dvoupodlažní části ke stávající budově (prostřední budova)</w:t>
      </w:r>
      <w:r w:rsidR="00832A2A">
        <w:rPr>
          <w:b/>
          <w:sz w:val="22"/>
          <w:szCs w:val="22"/>
        </w:rPr>
        <w:t xml:space="preserve"> – pavilon A</w:t>
      </w:r>
    </w:p>
    <w:p w:rsidR="004B1302" w:rsidRDefault="00EE3F89" w:rsidP="000B4D1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4B1302" w:rsidRPr="004764D4">
        <w:rPr>
          <w:sz w:val="22"/>
          <w:szCs w:val="22"/>
        </w:rPr>
        <w:t>Nosné obvodové zdivo je tvořeno broušeným</w:t>
      </w:r>
      <w:r w:rsidR="004764D4" w:rsidRPr="004764D4">
        <w:rPr>
          <w:sz w:val="22"/>
          <w:szCs w:val="22"/>
        </w:rPr>
        <w:t>i</w:t>
      </w:r>
      <w:r w:rsidR="004B1302" w:rsidRPr="004764D4">
        <w:rPr>
          <w:sz w:val="22"/>
          <w:szCs w:val="22"/>
        </w:rPr>
        <w:t xml:space="preserve">  keramický</w:t>
      </w:r>
      <w:r w:rsidR="004764D4" w:rsidRPr="004764D4">
        <w:rPr>
          <w:sz w:val="22"/>
          <w:szCs w:val="22"/>
        </w:rPr>
        <w:t>mi</w:t>
      </w:r>
      <w:r w:rsidR="004B1302" w:rsidRPr="004764D4">
        <w:rPr>
          <w:sz w:val="22"/>
          <w:szCs w:val="22"/>
        </w:rPr>
        <w:t xml:space="preserve"> příčně děrovaný</w:t>
      </w:r>
      <w:r w:rsidR="004764D4" w:rsidRPr="004764D4">
        <w:rPr>
          <w:sz w:val="22"/>
          <w:szCs w:val="22"/>
        </w:rPr>
        <w:t>mi</w:t>
      </w:r>
      <w:r w:rsidR="004B1302" w:rsidRPr="004764D4">
        <w:rPr>
          <w:sz w:val="22"/>
          <w:szCs w:val="22"/>
        </w:rPr>
        <w:t xml:space="preserve"> tvárnic</w:t>
      </w:r>
      <w:r w:rsidR="004764D4" w:rsidRPr="004764D4">
        <w:rPr>
          <w:sz w:val="22"/>
          <w:szCs w:val="22"/>
        </w:rPr>
        <w:t>emi</w:t>
      </w:r>
      <w:r w:rsidR="004B1302" w:rsidRPr="004764D4">
        <w:rPr>
          <w:sz w:val="22"/>
          <w:szCs w:val="22"/>
        </w:rPr>
        <w:t xml:space="preserve"> o </w:t>
      </w:r>
      <w:proofErr w:type="spellStart"/>
      <w:r w:rsidR="004B1302" w:rsidRPr="004764D4">
        <w:rPr>
          <w:sz w:val="22"/>
          <w:szCs w:val="22"/>
        </w:rPr>
        <w:t>tl</w:t>
      </w:r>
      <w:proofErr w:type="spellEnd"/>
      <w:r w:rsidR="004B1302" w:rsidRPr="004764D4">
        <w:rPr>
          <w:sz w:val="22"/>
          <w:szCs w:val="22"/>
        </w:rPr>
        <w:t>. 4</w:t>
      </w:r>
      <w:r w:rsidR="004764D4" w:rsidRPr="004764D4">
        <w:rPr>
          <w:sz w:val="22"/>
          <w:szCs w:val="22"/>
        </w:rPr>
        <w:t>4</w:t>
      </w:r>
      <w:r w:rsidR="004B1302" w:rsidRPr="004764D4">
        <w:rPr>
          <w:sz w:val="22"/>
          <w:szCs w:val="22"/>
        </w:rPr>
        <w:t xml:space="preserve">0 mm, pevnosti P10, vyzdívaných na maltu pro tenké spáry. </w:t>
      </w:r>
      <w:r w:rsidR="004764D4" w:rsidRPr="004764D4">
        <w:rPr>
          <w:sz w:val="22"/>
          <w:szCs w:val="22"/>
        </w:rPr>
        <w:t>Zdivo kolem stávající</w:t>
      </w:r>
      <w:r w:rsidR="00694E9A">
        <w:rPr>
          <w:sz w:val="22"/>
          <w:szCs w:val="22"/>
        </w:rPr>
        <w:t xml:space="preserve">ch stěn </w:t>
      </w:r>
      <w:r w:rsidR="004764D4" w:rsidRPr="004764D4">
        <w:rPr>
          <w:sz w:val="22"/>
          <w:szCs w:val="22"/>
        </w:rPr>
        <w:t>je navrženo z</w:t>
      </w:r>
      <w:r w:rsidR="004764D4">
        <w:rPr>
          <w:sz w:val="22"/>
          <w:szCs w:val="22"/>
        </w:rPr>
        <w:t xml:space="preserve"> broušených </w:t>
      </w:r>
      <w:r w:rsidR="004764D4" w:rsidRPr="004764D4">
        <w:rPr>
          <w:sz w:val="22"/>
          <w:szCs w:val="22"/>
        </w:rPr>
        <w:t xml:space="preserve">keramických příčně děrovaných tvárnic o </w:t>
      </w:r>
      <w:proofErr w:type="spellStart"/>
      <w:r w:rsidR="004764D4" w:rsidRPr="004764D4">
        <w:rPr>
          <w:sz w:val="22"/>
          <w:szCs w:val="22"/>
        </w:rPr>
        <w:t>tl</w:t>
      </w:r>
      <w:proofErr w:type="spellEnd"/>
      <w:r w:rsidR="004764D4" w:rsidRPr="004764D4">
        <w:rPr>
          <w:sz w:val="22"/>
          <w:szCs w:val="22"/>
        </w:rPr>
        <w:t xml:space="preserve">. 250 mm, pevnosti </w:t>
      </w:r>
      <w:r w:rsidR="004764D4">
        <w:rPr>
          <w:sz w:val="22"/>
          <w:szCs w:val="22"/>
        </w:rPr>
        <w:t>P</w:t>
      </w:r>
      <w:r w:rsidR="00694E9A">
        <w:rPr>
          <w:sz w:val="22"/>
          <w:szCs w:val="22"/>
        </w:rPr>
        <w:t>15</w:t>
      </w:r>
      <w:r w:rsidR="004764D4">
        <w:rPr>
          <w:sz w:val="22"/>
          <w:szCs w:val="22"/>
        </w:rPr>
        <w:t>, vyzdívané na maltu pro tenké spáry.</w:t>
      </w:r>
      <w:r w:rsidR="00694E9A">
        <w:rPr>
          <w:sz w:val="22"/>
          <w:szCs w:val="22"/>
        </w:rPr>
        <w:t xml:space="preserve"> Vnitřní stěna mezi kabinety v 1. NP bude vyzděna z broušených akustických </w:t>
      </w:r>
      <w:r w:rsidR="00694E9A" w:rsidRPr="004764D4">
        <w:rPr>
          <w:sz w:val="22"/>
          <w:szCs w:val="22"/>
        </w:rPr>
        <w:t xml:space="preserve">keramických příčně děrovaných tvárnic o </w:t>
      </w:r>
      <w:proofErr w:type="spellStart"/>
      <w:r w:rsidR="00694E9A" w:rsidRPr="004764D4">
        <w:rPr>
          <w:sz w:val="22"/>
          <w:szCs w:val="22"/>
        </w:rPr>
        <w:t>tl</w:t>
      </w:r>
      <w:proofErr w:type="spellEnd"/>
      <w:r w:rsidR="00694E9A" w:rsidRPr="004764D4">
        <w:rPr>
          <w:sz w:val="22"/>
          <w:szCs w:val="22"/>
        </w:rPr>
        <w:t xml:space="preserve">. 250 mm, pevnosti </w:t>
      </w:r>
      <w:r w:rsidR="00694E9A">
        <w:rPr>
          <w:sz w:val="22"/>
          <w:szCs w:val="22"/>
        </w:rPr>
        <w:t xml:space="preserve">P20, vyzdívané na maltu pro tenké spáry. </w:t>
      </w:r>
      <w:r w:rsidR="004764D4">
        <w:rPr>
          <w:sz w:val="22"/>
          <w:szCs w:val="22"/>
        </w:rPr>
        <w:t xml:space="preserve">V obvodové stěně je navržen </w:t>
      </w:r>
      <w:r w:rsidR="00F76D20">
        <w:rPr>
          <w:sz w:val="22"/>
          <w:szCs w:val="22"/>
        </w:rPr>
        <w:t xml:space="preserve">                </w:t>
      </w:r>
      <w:proofErr w:type="spellStart"/>
      <w:r w:rsidR="004764D4">
        <w:rPr>
          <w:sz w:val="22"/>
          <w:szCs w:val="22"/>
        </w:rPr>
        <w:t>žb</w:t>
      </w:r>
      <w:proofErr w:type="spellEnd"/>
      <w:r w:rsidR="004764D4">
        <w:rPr>
          <w:sz w:val="22"/>
          <w:szCs w:val="22"/>
        </w:rPr>
        <w:t xml:space="preserve">. sloup, který vynáší </w:t>
      </w:r>
      <w:proofErr w:type="spellStart"/>
      <w:r w:rsidR="004764D4">
        <w:rPr>
          <w:sz w:val="22"/>
          <w:szCs w:val="22"/>
        </w:rPr>
        <w:t>žb</w:t>
      </w:r>
      <w:proofErr w:type="spellEnd"/>
      <w:r w:rsidR="004764D4">
        <w:rPr>
          <w:sz w:val="22"/>
          <w:szCs w:val="22"/>
        </w:rPr>
        <w:t xml:space="preserve">. </w:t>
      </w:r>
      <w:r w:rsidR="00EA7C18">
        <w:rPr>
          <w:sz w:val="22"/>
          <w:szCs w:val="22"/>
        </w:rPr>
        <w:t xml:space="preserve">stropní </w:t>
      </w:r>
      <w:r w:rsidR="004764D4">
        <w:rPr>
          <w:sz w:val="22"/>
          <w:szCs w:val="22"/>
        </w:rPr>
        <w:t>průvlak</w:t>
      </w:r>
      <w:r w:rsidR="00EA7C18">
        <w:rPr>
          <w:sz w:val="22"/>
          <w:szCs w:val="22"/>
        </w:rPr>
        <w:t>. Sloup bude z betonu C25/30 XC1, výztuž B500B.</w:t>
      </w:r>
      <w:r w:rsidR="001210FE">
        <w:rPr>
          <w:sz w:val="22"/>
          <w:szCs w:val="22"/>
        </w:rPr>
        <w:t xml:space="preserve"> </w:t>
      </w:r>
      <w:r w:rsidR="001210FE" w:rsidRPr="002E0588">
        <w:rPr>
          <w:sz w:val="22"/>
          <w:szCs w:val="22"/>
        </w:rPr>
        <w:t xml:space="preserve">U vstupu </w:t>
      </w:r>
      <w:r w:rsidR="00F76D20">
        <w:rPr>
          <w:sz w:val="22"/>
          <w:szCs w:val="22"/>
        </w:rPr>
        <w:t xml:space="preserve">                    </w:t>
      </w:r>
      <w:r w:rsidR="001210FE" w:rsidRPr="002E0588">
        <w:rPr>
          <w:sz w:val="22"/>
          <w:szCs w:val="22"/>
        </w:rPr>
        <w:t xml:space="preserve">do suterénu se provedou </w:t>
      </w:r>
      <w:proofErr w:type="spellStart"/>
      <w:r w:rsidR="001210FE" w:rsidRPr="002E0588">
        <w:rPr>
          <w:sz w:val="22"/>
          <w:szCs w:val="22"/>
        </w:rPr>
        <w:t>žb</w:t>
      </w:r>
      <w:proofErr w:type="spellEnd"/>
      <w:r w:rsidR="001210FE" w:rsidRPr="002E0588">
        <w:rPr>
          <w:sz w:val="22"/>
          <w:szCs w:val="22"/>
        </w:rPr>
        <w:t>. opěrné stěny z betonu C</w:t>
      </w:r>
      <w:r w:rsidR="002E0588" w:rsidRPr="002E0588">
        <w:rPr>
          <w:sz w:val="22"/>
          <w:szCs w:val="22"/>
        </w:rPr>
        <w:t>30</w:t>
      </w:r>
      <w:r w:rsidR="001210FE" w:rsidRPr="002E0588">
        <w:rPr>
          <w:sz w:val="22"/>
          <w:szCs w:val="22"/>
        </w:rPr>
        <w:t>/3</w:t>
      </w:r>
      <w:r w:rsidR="002E0588" w:rsidRPr="002E0588">
        <w:rPr>
          <w:sz w:val="22"/>
          <w:szCs w:val="22"/>
        </w:rPr>
        <w:t>7</w:t>
      </w:r>
      <w:r w:rsidR="001210FE" w:rsidRPr="002E0588">
        <w:rPr>
          <w:sz w:val="22"/>
          <w:szCs w:val="22"/>
        </w:rPr>
        <w:t xml:space="preserve"> XC</w:t>
      </w:r>
      <w:r w:rsidR="002E0588" w:rsidRPr="002E0588">
        <w:rPr>
          <w:sz w:val="22"/>
          <w:szCs w:val="22"/>
        </w:rPr>
        <w:t xml:space="preserve">4 </w:t>
      </w:r>
      <w:r>
        <w:rPr>
          <w:sz w:val="22"/>
          <w:szCs w:val="22"/>
        </w:rPr>
        <w:t>XF1 pohledového</w:t>
      </w:r>
      <w:r w:rsidR="00832A2A">
        <w:rPr>
          <w:sz w:val="22"/>
          <w:szCs w:val="22"/>
        </w:rPr>
        <w:t xml:space="preserve"> včetně vstupních </w:t>
      </w:r>
      <w:proofErr w:type="gramStart"/>
      <w:r w:rsidR="00832A2A">
        <w:rPr>
          <w:sz w:val="22"/>
          <w:szCs w:val="22"/>
        </w:rPr>
        <w:t>schodišť.</w:t>
      </w:r>
      <w:r>
        <w:rPr>
          <w:sz w:val="22"/>
          <w:szCs w:val="22"/>
        </w:rPr>
        <w:t>.</w:t>
      </w:r>
      <w:proofErr w:type="gramEnd"/>
    </w:p>
    <w:p w:rsidR="001210FE" w:rsidRDefault="001210FE" w:rsidP="000B4D1F">
      <w:pPr>
        <w:pStyle w:val="Zkladntext"/>
        <w:rPr>
          <w:b/>
          <w:sz w:val="22"/>
          <w:szCs w:val="22"/>
        </w:rPr>
      </w:pPr>
    </w:p>
    <w:p w:rsidR="000B4D1F" w:rsidRPr="00A32C67" w:rsidRDefault="000B4D1F" w:rsidP="000B4D1F">
      <w:pPr>
        <w:pStyle w:val="Zkladntext"/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Pr="00A32C67">
        <w:rPr>
          <w:b/>
          <w:sz w:val="22"/>
          <w:szCs w:val="22"/>
        </w:rPr>
        <w:t xml:space="preserve">d b) Nástavba jednoho podlaží nad stávající budovou jídelny </w:t>
      </w:r>
      <w:r w:rsidR="00832A2A">
        <w:rPr>
          <w:b/>
          <w:sz w:val="22"/>
          <w:szCs w:val="22"/>
        </w:rPr>
        <w:t>– pavilon B</w:t>
      </w:r>
      <w:r w:rsidRPr="00A32C67">
        <w:rPr>
          <w:b/>
          <w:sz w:val="22"/>
          <w:szCs w:val="22"/>
        </w:rPr>
        <w:t xml:space="preserve"> </w:t>
      </w:r>
    </w:p>
    <w:p w:rsidR="00B939B7" w:rsidRDefault="00EE3F89" w:rsidP="00C70E4E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9516E" w:rsidRPr="0019516E">
        <w:rPr>
          <w:sz w:val="22"/>
          <w:szCs w:val="22"/>
        </w:rPr>
        <w:t xml:space="preserve">Stávající zdivo v 1.NP je z cihel metrického formátu </w:t>
      </w:r>
      <w:proofErr w:type="spellStart"/>
      <w:r w:rsidR="0019516E" w:rsidRPr="0019516E">
        <w:rPr>
          <w:sz w:val="22"/>
          <w:szCs w:val="22"/>
        </w:rPr>
        <w:t>CDm</w:t>
      </w:r>
      <w:proofErr w:type="spellEnd"/>
      <w:r w:rsidR="0019516E" w:rsidRPr="0019516E">
        <w:rPr>
          <w:sz w:val="22"/>
          <w:szCs w:val="22"/>
        </w:rPr>
        <w:t xml:space="preserve"> o </w:t>
      </w:r>
      <w:proofErr w:type="spellStart"/>
      <w:r w:rsidR="0019516E" w:rsidRPr="0019516E">
        <w:rPr>
          <w:sz w:val="22"/>
          <w:szCs w:val="22"/>
        </w:rPr>
        <w:t>tl</w:t>
      </w:r>
      <w:proofErr w:type="spellEnd"/>
      <w:r w:rsidR="0019516E" w:rsidRPr="0019516E">
        <w:rPr>
          <w:sz w:val="22"/>
          <w:szCs w:val="22"/>
        </w:rPr>
        <w:t xml:space="preserve">. 375 mm, vyzdívaných na maltu vápennou. </w:t>
      </w:r>
      <w:proofErr w:type="gramStart"/>
      <w:r w:rsidR="0019516E" w:rsidRPr="0019516E">
        <w:rPr>
          <w:sz w:val="22"/>
          <w:szCs w:val="22"/>
        </w:rPr>
        <w:t>V 1.PP</w:t>
      </w:r>
      <w:proofErr w:type="gramEnd"/>
      <w:r>
        <w:rPr>
          <w:sz w:val="22"/>
          <w:szCs w:val="22"/>
        </w:rPr>
        <w:t xml:space="preserve"> </w:t>
      </w:r>
      <w:r w:rsidR="0019516E" w:rsidRPr="0019516E">
        <w:rPr>
          <w:sz w:val="22"/>
          <w:szCs w:val="22"/>
        </w:rPr>
        <w:t xml:space="preserve"> je totéž zdivo na maltu nastav</w:t>
      </w:r>
      <w:r>
        <w:rPr>
          <w:sz w:val="22"/>
          <w:szCs w:val="22"/>
        </w:rPr>
        <w:t>enou P</w:t>
      </w:r>
      <w:r w:rsidR="00D17646">
        <w:rPr>
          <w:sz w:val="22"/>
          <w:szCs w:val="22"/>
        </w:rPr>
        <w:t xml:space="preserve"> </w:t>
      </w:r>
      <w:r w:rsidR="0019516E" w:rsidRPr="0019516E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="0019516E" w:rsidRPr="0019516E">
        <w:rPr>
          <w:sz w:val="22"/>
          <w:szCs w:val="22"/>
        </w:rPr>
        <w:t>5.</w:t>
      </w:r>
      <w:r w:rsidR="001951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36F2E">
        <w:rPr>
          <w:sz w:val="22"/>
          <w:szCs w:val="22"/>
        </w:rPr>
        <w:t>Obvodové p</w:t>
      </w:r>
      <w:r w:rsidR="0019516E">
        <w:rPr>
          <w:sz w:val="22"/>
          <w:szCs w:val="22"/>
        </w:rPr>
        <w:t xml:space="preserve">ilíře zdiva o </w:t>
      </w:r>
      <w:proofErr w:type="spellStart"/>
      <w:r w:rsidR="0019516E">
        <w:rPr>
          <w:sz w:val="22"/>
          <w:szCs w:val="22"/>
        </w:rPr>
        <w:t>rozm</w:t>
      </w:r>
      <w:proofErr w:type="spellEnd"/>
      <w:r w:rsidR="0019516E">
        <w:rPr>
          <w:sz w:val="22"/>
          <w:szCs w:val="22"/>
        </w:rPr>
        <w:t xml:space="preserve">. 375/375 mm v 1.NP mají po přidání 2.NP malou únosnost, proto </w:t>
      </w:r>
      <w:r w:rsidR="00760226">
        <w:rPr>
          <w:sz w:val="22"/>
          <w:szCs w:val="22"/>
        </w:rPr>
        <w:t xml:space="preserve">musí být </w:t>
      </w:r>
      <w:r w:rsidR="0019516E">
        <w:rPr>
          <w:sz w:val="22"/>
          <w:szCs w:val="22"/>
        </w:rPr>
        <w:t>zesíleny ocelovou bandáží.</w:t>
      </w:r>
      <w:r w:rsidR="005E66CA">
        <w:rPr>
          <w:sz w:val="22"/>
          <w:szCs w:val="22"/>
        </w:rPr>
        <w:t xml:space="preserve"> Sloupy se opatří přidáním 4 ks úhelníků 80/80/8 mm na celou výšku pilíře propojených </w:t>
      </w:r>
      <w:proofErr w:type="spellStart"/>
      <w:r w:rsidR="005E66CA">
        <w:rPr>
          <w:sz w:val="22"/>
          <w:szCs w:val="22"/>
        </w:rPr>
        <w:t>pásovinou</w:t>
      </w:r>
      <w:proofErr w:type="spellEnd"/>
      <w:r w:rsidR="005E66CA">
        <w:rPr>
          <w:sz w:val="22"/>
          <w:szCs w:val="22"/>
        </w:rPr>
        <w:t xml:space="preserve"> 50/5 mm po vzdálenostech 300 mm. Před prováděním zesílení je nutno osekat omítku pilířů!</w:t>
      </w:r>
      <w:r w:rsidR="0099057B">
        <w:rPr>
          <w:sz w:val="22"/>
          <w:szCs w:val="22"/>
        </w:rPr>
        <w:t xml:space="preserve"> Ve střední nosné </w:t>
      </w:r>
      <w:proofErr w:type="gramStart"/>
      <w:r w:rsidR="0099057B">
        <w:rPr>
          <w:sz w:val="22"/>
          <w:szCs w:val="22"/>
        </w:rPr>
        <w:t>stěně</w:t>
      </w:r>
      <w:r w:rsidR="005E66CA">
        <w:rPr>
          <w:sz w:val="22"/>
          <w:szCs w:val="22"/>
        </w:rPr>
        <w:t xml:space="preserve">  </w:t>
      </w:r>
      <w:r w:rsidR="0099057B">
        <w:rPr>
          <w:sz w:val="22"/>
          <w:szCs w:val="22"/>
        </w:rPr>
        <w:t>s</w:t>
      </w:r>
      <w:r w:rsidR="005E66CA">
        <w:rPr>
          <w:sz w:val="22"/>
          <w:szCs w:val="22"/>
        </w:rPr>
        <w:t>e</w:t>
      </w:r>
      <w:proofErr w:type="gramEnd"/>
      <w:r w:rsidR="005E66CA">
        <w:rPr>
          <w:sz w:val="22"/>
          <w:szCs w:val="22"/>
        </w:rPr>
        <w:t xml:space="preserve"> nachází pilířek </w:t>
      </w:r>
      <w:proofErr w:type="spellStart"/>
      <w:r w:rsidR="005E66CA">
        <w:rPr>
          <w:sz w:val="22"/>
          <w:szCs w:val="22"/>
        </w:rPr>
        <w:t>rozm</w:t>
      </w:r>
      <w:proofErr w:type="spellEnd"/>
      <w:r w:rsidR="005E66CA">
        <w:rPr>
          <w:sz w:val="22"/>
          <w:szCs w:val="22"/>
        </w:rPr>
        <w:t>. 500/375 </w:t>
      </w:r>
      <w:r w:rsidR="0099057B">
        <w:rPr>
          <w:sz w:val="22"/>
          <w:szCs w:val="22"/>
        </w:rPr>
        <w:t>mm. Jeho nosnost je nedostatečná – navrženo zesílení ocelovou bandáží</w:t>
      </w:r>
      <w:r w:rsidR="005E66CA">
        <w:rPr>
          <w:sz w:val="22"/>
          <w:szCs w:val="22"/>
        </w:rPr>
        <w:t xml:space="preserve"> 4x L100/100/10 mm s propojením </w:t>
      </w:r>
      <w:proofErr w:type="spellStart"/>
      <w:r w:rsidR="005E66CA">
        <w:rPr>
          <w:sz w:val="22"/>
          <w:szCs w:val="22"/>
        </w:rPr>
        <w:t>pásovinou</w:t>
      </w:r>
      <w:proofErr w:type="spellEnd"/>
      <w:r w:rsidR="005E66CA">
        <w:rPr>
          <w:sz w:val="22"/>
          <w:szCs w:val="22"/>
        </w:rPr>
        <w:t xml:space="preserve"> 50/5 mm a´ 300 mm</w:t>
      </w:r>
      <w:r w:rsidR="0099057B">
        <w:rPr>
          <w:sz w:val="22"/>
          <w:szCs w:val="22"/>
        </w:rPr>
        <w:t>.</w:t>
      </w:r>
      <w:r w:rsidR="005E66CA">
        <w:rPr>
          <w:sz w:val="22"/>
          <w:szCs w:val="22"/>
        </w:rPr>
        <w:t xml:space="preserve"> Ocelové konstrukce budou provedeny z konstrukční oceli S 235. </w:t>
      </w:r>
      <w:r w:rsidR="0099057B">
        <w:rPr>
          <w:sz w:val="22"/>
          <w:szCs w:val="22"/>
        </w:rPr>
        <w:t xml:space="preserve"> </w:t>
      </w:r>
      <w:r w:rsidR="0017674D">
        <w:rPr>
          <w:sz w:val="22"/>
          <w:szCs w:val="22"/>
        </w:rPr>
        <w:t xml:space="preserve">Nové </w:t>
      </w:r>
      <w:r w:rsidR="000C7036">
        <w:rPr>
          <w:sz w:val="22"/>
          <w:szCs w:val="22"/>
        </w:rPr>
        <w:t xml:space="preserve">obvodové nosné </w:t>
      </w:r>
      <w:r w:rsidR="0017674D">
        <w:rPr>
          <w:sz w:val="22"/>
          <w:szCs w:val="22"/>
        </w:rPr>
        <w:t>zdivo nástavby je navrženo z</w:t>
      </w:r>
      <w:r w:rsidR="00D17646">
        <w:rPr>
          <w:sz w:val="22"/>
          <w:szCs w:val="22"/>
        </w:rPr>
        <w:t xml:space="preserve"> broušených </w:t>
      </w:r>
      <w:r w:rsidR="0017674D">
        <w:rPr>
          <w:sz w:val="22"/>
          <w:szCs w:val="22"/>
        </w:rPr>
        <w:t xml:space="preserve">keramických příčně děrovaných tvárnic </w:t>
      </w:r>
      <w:r w:rsidR="0017674D" w:rsidRPr="00B622D4">
        <w:rPr>
          <w:sz w:val="22"/>
          <w:szCs w:val="22"/>
        </w:rPr>
        <w:t xml:space="preserve">o </w:t>
      </w:r>
      <w:proofErr w:type="spellStart"/>
      <w:r w:rsidR="0017674D" w:rsidRPr="00B622D4">
        <w:rPr>
          <w:sz w:val="22"/>
          <w:szCs w:val="22"/>
        </w:rPr>
        <w:t>tl</w:t>
      </w:r>
      <w:proofErr w:type="spellEnd"/>
      <w:r w:rsidR="0017674D" w:rsidRPr="00B622D4">
        <w:rPr>
          <w:sz w:val="22"/>
          <w:szCs w:val="22"/>
        </w:rPr>
        <w:t xml:space="preserve">. </w:t>
      </w:r>
      <w:r w:rsidR="00B622D4" w:rsidRPr="00B622D4">
        <w:rPr>
          <w:sz w:val="22"/>
          <w:szCs w:val="22"/>
        </w:rPr>
        <w:t>365</w:t>
      </w:r>
      <w:r w:rsidR="0017674D" w:rsidRPr="00B622D4">
        <w:rPr>
          <w:sz w:val="22"/>
          <w:szCs w:val="22"/>
        </w:rPr>
        <w:t xml:space="preserve"> mm, pevnosti P1</w:t>
      </w:r>
      <w:r w:rsidR="00B622D4" w:rsidRPr="00B622D4">
        <w:rPr>
          <w:sz w:val="22"/>
          <w:szCs w:val="22"/>
        </w:rPr>
        <w:t>5</w:t>
      </w:r>
      <w:r w:rsidR="000C7036" w:rsidRPr="00B622D4">
        <w:rPr>
          <w:sz w:val="22"/>
          <w:szCs w:val="22"/>
        </w:rPr>
        <w:t>, vyzdívané na maltu pro tenké spáry</w:t>
      </w:r>
      <w:r w:rsidR="00B622D4" w:rsidRPr="00B622D4">
        <w:rPr>
          <w:sz w:val="22"/>
          <w:szCs w:val="22"/>
        </w:rPr>
        <w:t>.</w:t>
      </w:r>
      <w:r w:rsidR="000C7036" w:rsidRPr="00B622D4">
        <w:rPr>
          <w:sz w:val="22"/>
          <w:szCs w:val="22"/>
        </w:rPr>
        <w:t xml:space="preserve"> </w:t>
      </w:r>
      <w:r w:rsidR="000C7036">
        <w:rPr>
          <w:sz w:val="22"/>
          <w:szCs w:val="22"/>
        </w:rPr>
        <w:t>Nosné zdivo středn</w:t>
      </w:r>
      <w:r w:rsidR="00B622D4">
        <w:rPr>
          <w:sz w:val="22"/>
          <w:szCs w:val="22"/>
        </w:rPr>
        <w:t>í</w:t>
      </w:r>
      <w:r w:rsidR="000C7036">
        <w:rPr>
          <w:sz w:val="22"/>
          <w:szCs w:val="22"/>
        </w:rPr>
        <w:t xml:space="preserve"> nosné stěny je navrženo z broušených akustických keramických příčně děrovaných tvárnic o </w:t>
      </w:r>
      <w:proofErr w:type="spellStart"/>
      <w:r w:rsidR="000C7036">
        <w:rPr>
          <w:sz w:val="22"/>
          <w:szCs w:val="22"/>
        </w:rPr>
        <w:t>tl</w:t>
      </w:r>
      <w:proofErr w:type="spellEnd"/>
      <w:r w:rsidR="000C7036">
        <w:rPr>
          <w:sz w:val="22"/>
          <w:szCs w:val="22"/>
        </w:rPr>
        <w:t>. 250 mm,</w:t>
      </w:r>
      <w:r w:rsidR="000C7036" w:rsidRPr="000C7036">
        <w:rPr>
          <w:sz w:val="22"/>
          <w:szCs w:val="22"/>
        </w:rPr>
        <w:t xml:space="preserve"> </w:t>
      </w:r>
      <w:r w:rsidR="000C7036" w:rsidRPr="004764D4">
        <w:rPr>
          <w:sz w:val="22"/>
          <w:szCs w:val="22"/>
        </w:rPr>
        <w:t xml:space="preserve">pevnosti </w:t>
      </w:r>
      <w:r w:rsidR="000C7036">
        <w:rPr>
          <w:sz w:val="22"/>
          <w:szCs w:val="22"/>
        </w:rPr>
        <w:t>P</w:t>
      </w:r>
      <w:r w:rsidR="00B622D4">
        <w:rPr>
          <w:sz w:val="22"/>
          <w:szCs w:val="22"/>
        </w:rPr>
        <w:t>20</w:t>
      </w:r>
      <w:r w:rsidR="000C7036">
        <w:rPr>
          <w:sz w:val="22"/>
          <w:szCs w:val="22"/>
        </w:rPr>
        <w:t>, vyzdívan</w:t>
      </w:r>
      <w:r w:rsidR="005E66CA">
        <w:rPr>
          <w:sz w:val="22"/>
          <w:szCs w:val="22"/>
        </w:rPr>
        <w:t>ých</w:t>
      </w:r>
      <w:r w:rsidR="00771DBE">
        <w:rPr>
          <w:sz w:val="22"/>
          <w:szCs w:val="22"/>
        </w:rPr>
        <w:t xml:space="preserve"> </w:t>
      </w:r>
      <w:r w:rsidR="000C7036">
        <w:rPr>
          <w:sz w:val="22"/>
          <w:szCs w:val="22"/>
        </w:rPr>
        <w:t>na maltu pro tenké spáry.</w:t>
      </w:r>
      <w:r w:rsidR="00B622D4">
        <w:rPr>
          <w:sz w:val="22"/>
          <w:szCs w:val="22"/>
        </w:rPr>
        <w:t xml:space="preserve"> Zdivo bude ztuženo pomocí železobetono</w:t>
      </w:r>
      <w:r w:rsidR="005E66CA">
        <w:rPr>
          <w:sz w:val="22"/>
          <w:szCs w:val="22"/>
        </w:rPr>
        <w:t>vých ztužujících věnců z betonu</w:t>
      </w:r>
      <w:r w:rsidR="00F76D20">
        <w:rPr>
          <w:sz w:val="22"/>
          <w:szCs w:val="22"/>
        </w:rPr>
        <w:t xml:space="preserve"> </w:t>
      </w:r>
      <w:r w:rsidR="00B622D4">
        <w:rPr>
          <w:sz w:val="22"/>
          <w:szCs w:val="22"/>
        </w:rPr>
        <w:t>C 25/30 XC1</w:t>
      </w:r>
      <w:r w:rsidR="005E66CA">
        <w:rPr>
          <w:sz w:val="22"/>
          <w:szCs w:val="22"/>
        </w:rPr>
        <w:t>, výztuž z oceli B500B, krytí výztuže 25 mm.</w:t>
      </w:r>
      <w:r w:rsidR="000C7036">
        <w:rPr>
          <w:sz w:val="22"/>
          <w:szCs w:val="22"/>
        </w:rPr>
        <w:t xml:space="preserve"> </w:t>
      </w:r>
    </w:p>
    <w:p w:rsidR="000B4D1F" w:rsidRDefault="00B939B7" w:rsidP="00C70E4E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Pod vysazenou část 2.NP jsou navrženy monolitické </w:t>
      </w:r>
      <w:proofErr w:type="spellStart"/>
      <w:r>
        <w:rPr>
          <w:sz w:val="22"/>
          <w:szCs w:val="22"/>
        </w:rPr>
        <w:t>žb</w:t>
      </w:r>
      <w:proofErr w:type="spellEnd"/>
      <w:r>
        <w:rPr>
          <w:sz w:val="22"/>
          <w:szCs w:val="22"/>
        </w:rPr>
        <w:t>. sloupy kruhového průřezu</w:t>
      </w:r>
      <w:r w:rsidR="005E66CA">
        <w:rPr>
          <w:sz w:val="22"/>
          <w:szCs w:val="22"/>
        </w:rPr>
        <w:t xml:space="preserve"> </w:t>
      </w:r>
      <w:proofErr w:type="spellStart"/>
      <w:r w:rsidR="005E66CA">
        <w:rPr>
          <w:sz w:val="22"/>
          <w:szCs w:val="22"/>
        </w:rPr>
        <w:t>prům</w:t>
      </w:r>
      <w:proofErr w:type="spellEnd"/>
      <w:r w:rsidR="005E66CA">
        <w:rPr>
          <w:sz w:val="22"/>
          <w:szCs w:val="22"/>
        </w:rPr>
        <w:t>. 350 mm</w:t>
      </w:r>
      <w:r>
        <w:rPr>
          <w:sz w:val="22"/>
          <w:szCs w:val="22"/>
        </w:rPr>
        <w:t xml:space="preserve"> z pohledového betonu C 30/37 XC4 XF1 s výztuží z oceli B500B</w:t>
      </w:r>
      <w:r w:rsidR="005E66CA">
        <w:rPr>
          <w:sz w:val="22"/>
          <w:szCs w:val="22"/>
        </w:rPr>
        <w:t>, krytí výztuží 30 mm</w:t>
      </w:r>
      <w:r>
        <w:rPr>
          <w:sz w:val="22"/>
          <w:szCs w:val="22"/>
        </w:rPr>
        <w:t xml:space="preserve">. </w:t>
      </w:r>
      <w:r w:rsidR="005E66CA">
        <w:rPr>
          <w:sz w:val="22"/>
          <w:szCs w:val="22"/>
        </w:rPr>
        <w:t xml:space="preserve">Sloupy budou betonovány do papírového bednění. </w:t>
      </w:r>
      <w:r>
        <w:rPr>
          <w:sz w:val="22"/>
          <w:szCs w:val="22"/>
        </w:rPr>
        <w:t>Na sloupech budou vybetonovány průvlaky pro vynesení zdiva 2.NP</w:t>
      </w:r>
      <w:r w:rsidR="005E66CA">
        <w:rPr>
          <w:sz w:val="22"/>
          <w:szCs w:val="22"/>
        </w:rPr>
        <w:t xml:space="preserve"> a části nového stropu z betonu C 25/30 XC1, výztuž z oceli B500B, krytí 25 mm</w:t>
      </w:r>
      <w:r>
        <w:rPr>
          <w:sz w:val="22"/>
          <w:szCs w:val="22"/>
        </w:rPr>
        <w:t>.</w:t>
      </w:r>
      <w:r w:rsidR="000C7036">
        <w:rPr>
          <w:sz w:val="22"/>
          <w:szCs w:val="22"/>
        </w:rPr>
        <w:t xml:space="preserve"> </w:t>
      </w:r>
    </w:p>
    <w:p w:rsidR="006E7316" w:rsidRDefault="00B942A8" w:rsidP="00B622D4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Vedle stávajícího schodiště bud</w:t>
      </w:r>
      <w:r w:rsidR="00F95805">
        <w:rPr>
          <w:sz w:val="22"/>
          <w:szCs w:val="22"/>
        </w:rPr>
        <w:t>ou</w:t>
      </w:r>
      <w:r>
        <w:rPr>
          <w:sz w:val="22"/>
          <w:szCs w:val="22"/>
        </w:rPr>
        <w:t xml:space="preserve"> přidán</w:t>
      </w:r>
      <w:r w:rsidR="00F95805">
        <w:rPr>
          <w:sz w:val="22"/>
          <w:szCs w:val="22"/>
        </w:rPr>
        <w:t>y</w:t>
      </w:r>
      <w:r>
        <w:rPr>
          <w:sz w:val="22"/>
          <w:szCs w:val="22"/>
        </w:rPr>
        <w:t xml:space="preserve"> ocelov</w:t>
      </w:r>
      <w:r w:rsidR="00F95805">
        <w:rPr>
          <w:sz w:val="22"/>
          <w:szCs w:val="22"/>
        </w:rPr>
        <w:t>é</w:t>
      </w:r>
      <w:r>
        <w:rPr>
          <w:sz w:val="22"/>
          <w:szCs w:val="22"/>
        </w:rPr>
        <w:t xml:space="preserve"> sloup</w:t>
      </w:r>
      <w:r w:rsidR="00F95805">
        <w:rPr>
          <w:sz w:val="22"/>
          <w:szCs w:val="22"/>
        </w:rPr>
        <w:t>y</w:t>
      </w:r>
      <w:r>
        <w:rPr>
          <w:sz w:val="22"/>
          <w:szCs w:val="22"/>
        </w:rPr>
        <w:t xml:space="preserve"> z oceli S235. Sloup</w:t>
      </w:r>
      <w:r w:rsidR="00F95805">
        <w:rPr>
          <w:sz w:val="22"/>
          <w:szCs w:val="22"/>
        </w:rPr>
        <w:t>y</w:t>
      </w:r>
      <w:r>
        <w:rPr>
          <w:sz w:val="22"/>
          <w:szCs w:val="22"/>
        </w:rPr>
        <w:t xml:space="preserve"> se osadí </w:t>
      </w:r>
      <w:r w:rsidR="005E66CA">
        <w:rPr>
          <w:sz w:val="22"/>
          <w:szCs w:val="22"/>
        </w:rPr>
        <w:t>pod</w:t>
      </w:r>
      <w:r w:rsidR="00EC60E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žb</w:t>
      </w:r>
      <w:proofErr w:type="spellEnd"/>
      <w:r>
        <w:rPr>
          <w:sz w:val="22"/>
          <w:szCs w:val="22"/>
        </w:rPr>
        <w:t>. průvlak</w:t>
      </w:r>
      <w:r w:rsidR="00EC60ED">
        <w:rPr>
          <w:sz w:val="22"/>
          <w:szCs w:val="22"/>
        </w:rPr>
        <w:t>y (nad 1.NP a nad 2.NP)</w:t>
      </w:r>
      <w:r w:rsidR="00F95805">
        <w:rPr>
          <w:sz w:val="22"/>
          <w:szCs w:val="22"/>
        </w:rPr>
        <w:t>, jsou navrženy z dvojice U140 svařených do krabice (2 ks)</w:t>
      </w:r>
      <w:r w:rsidR="00EC60ED">
        <w:rPr>
          <w:sz w:val="22"/>
          <w:szCs w:val="22"/>
        </w:rPr>
        <w:t>.</w:t>
      </w:r>
      <w:r w:rsidR="00F95805">
        <w:rPr>
          <w:sz w:val="22"/>
          <w:szCs w:val="22"/>
        </w:rPr>
        <w:t xml:space="preserve"> Sloupy se opatří kotevními deskami a zakotví do podlahy a průvlaků.</w:t>
      </w:r>
      <w:r w:rsidR="00EC60ED">
        <w:rPr>
          <w:sz w:val="22"/>
          <w:szCs w:val="22"/>
        </w:rPr>
        <w:t xml:space="preserve"> Stávající průvlak nad 1.NP</w:t>
      </w:r>
      <w:r>
        <w:rPr>
          <w:sz w:val="22"/>
          <w:szCs w:val="22"/>
        </w:rPr>
        <w:t xml:space="preserve"> se musí zesílit</w:t>
      </w:r>
      <w:r w:rsidR="005E66CA">
        <w:rPr>
          <w:sz w:val="22"/>
          <w:szCs w:val="22"/>
        </w:rPr>
        <w:t xml:space="preserve"> přiložením profilů U240 z obou stran s </w:t>
      </w:r>
      <w:proofErr w:type="spellStart"/>
      <w:r w:rsidR="00F95805">
        <w:rPr>
          <w:sz w:val="22"/>
          <w:szCs w:val="22"/>
        </w:rPr>
        <w:t>pro</w:t>
      </w:r>
      <w:r w:rsidR="005E66CA">
        <w:rPr>
          <w:sz w:val="22"/>
          <w:szCs w:val="22"/>
        </w:rPr>
        <w:t>šroubováním</w:t>
      </w:r>
      <w:proofErr w:type="spellEnd"/>
      <w:r w:rsidR="005E66C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C60ED">
        <w:rPr>
          <w:sz w:val="22"/>
          <w:szCs w:val="22"/>
        </w:rPr>
        <w:t xml:space="preserve">Vložením sloupku se zabrání velkému namáhání komínového zdiva od přilehlého průvlaku. </w:t>
      </w:r>
    </w:p>
    <w:p w:rsidR="00EC60ED" w:rsidRPr="000B4D1F" w:rsidRDefault="00EC60ED" w:rsidP="00B622D4">
      <w:pPr>
        <w:pStyle w:val="Zkladntext"/>
        <w:rPr>
          <w:b/>
          <w:sz w:val="24"/>
          <w:szCs w:val="24"/>
        </w:rPr>
      </w:pPr>
    </w:p>
    <w:p w:rsidR="00903AFE" w:rsidRDefault="00903AFE" w:rsidP="000B4D1F">
      <w:pPr>
        <w:pStyle w:val="Zkladntext"/>
        <w:numPr>
          <w:ilvl w:val="0"/>
          <w:numId w:val="41"/>
        </w:numPr>
        <w:rPr>
          <w:b/>
          <w:sz w:val="24"/>
          <w:szCs w:val="24"/>
        </w:rPr>
      </w:pPr>
      <w:r w:rsidRPr="000B4D1F">
        <w:rPr>
          <w:b/>
          <w:sz w:val="24"/>
          <w:szCs w:val="24"/>
        </w:rPr>
        <w:t xml:space="preserve">Vodorovné </w:t>
      </w:r>
      <w:r w:rsidR="00BA7468">
        <w:rPr>
          <w:b/>
          <w:sz w:val="24"/>
          <w:szCs w:val="24"/>
        </w:rPr>
        <w:t xml:space="preserve">nosné </w:t>
      </w:r>
      <w:r w:rsidRPr="000B4D1F">
        <w:rPr>
          <w:b/>
          <w:sz w:val="24"/>
          <w:szCs w:val="24"/>
        </w:rPr>
        <w:t xml:space="preserve">konstrukce </w:t>
      </w:r>
    </w:p>
    <w:p w:rsidR="000B4D1F" w:rsidRDefault="000B4D1F" w:rsidP="000B4D1F">
      <w:pPr>
        <w:pStyle w:val="Zkladntext"/>
        <w:rPr>
          <w:b/>
          <w:sz w:val="22"/>
          <w:szCs w:val="22"/>
        </w:rPr>
      </w:pPr>
      <w:r w:rsidRPr="000B4D1F">
        <w:rPr>
          <w:b/>
          <w:sz w:val="22"/>
          <w:szCs w:val="22"/>
        </w:rPr>
        <w:t>ad a) Přístavba dvoupodlažní části ke stávající budově (prostřední budova)</w:t>
      </w:r>
      <w:r w:rsidR="00F95805">
        <w:rPr>
          <w:b/>
          <w:sz w:val="22"/>
          <w:szCs w:val="22"/>
        </w:rPr>
        <w:t>- pavilon A</w:t>
      </w:r>
    </w:p>
    <w:p w:rsidR="001210FE" w:rsidRPr="001210FE" w:rsidRDefault="00B622D4" w:rsidP="000B4D1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210FE" w:rsidRPr="001210FE">
        <w:rPr>
          <w:sz w:val="22"/>
          <w:szCs w:val="22"/>
        </w:rPr>
        <w:t xml:space="preserve">Stropní deska </w:t>
      </w:r>
      <w:proofErr w:type="gramStart"/>
      <w:r w:rsidR="001210FE" w:rsidRPr="001210FE">
        <w:rPr>
          <w:sz w:val="22"/>
          <w:szCs w:val="22"/>
        </w:rPr>
        <w:t>nad 1.</w:t>
      </w:r>
      <w:r w:rsidR="001210FE">
        <w:rPr>
          <w:sz w:val="22"/>
          <w:szCs w:val="22"/>
        </w:rPr>
        <w:t>P</w:t>
      </w:r>
      <w:r w:rsidR="001210FE" w:rsidRPr="001210FE">
        <w:rPr>
          <w:sz w:val="22"/>
          <w:szCs w:val="22"/>
        </w:rPr>
        <w:t>P</w:t>
      </w:r>
      <w:proofErr w:type="gramEnd"/>
      <w:r w:rsidR="001210FE" w:rsidRPr="001210FE">
        <w:rPr>
          <w:sz w:val="22"/>
          <w:szCs w:val="22"/>
        </w:rPr>
        <w:t xml:space="preserve"> i nad </w:t>
      </w:r>
      <w:r w:rsidR="001210FE">
        <w:rPr>
          <w:sz w:val="22"/>
          <w:szCs w:val="22"/>
        </w:rPr>
        <w:t>1</w:t>
      </w:r>
      <w:r w:rsidR="001210FE" w:rsidRPr="001210FE">
        <w:rPr>
          <w:sz w:val="22"/>
          <w:szCs w:val="22"/>
        </w:rPr>
        <w:t>.NP je navržena z betonu C25/30 XC1 v konstantní tloušťce 200mm, vyztužena bude ocelí B500B</w:t>
      </w:r>
      <w:r w:rsidR="00F95805">
        <w:rPr>
          <w:sz w:val="22"/>
          <w:szCs w:val="22"/>
        </w:rPr>
        <w:t>, krytí výztuže 250mm</w:t>
      </w:r>
      <w:r w:rsidR="001210FE" w:rsidRPr="001210FE">
        <w:rPr>
          <w:sz w:val="22"/>
          <w:szCs w:val="22"/>
        </w:rPr>
        <w:t xml:space="preserve">. </w:t>
      </w:r>
      <w:r w:rsidR="001210FE">
        <w:rPr>
          <w:sz w:val="22"/>
          <w:szCs w:val="22"/>
        </w:rPr>
        <w:t xml:space="preserve">V rámci stropu </w:t>
      </w:r>
      <w:proofErr w:type="gramStart"/>
      <w:r w:rsidR="001210FE">
        <w:rPr>
          <w:sz w:val="22"/>
          <w:szCs w:val="22"/>
        </w:rPr>
        <w:t>nad 1.PP</w:t>
      </w:r>
      <w:proofErr w:type="gramEnd"/>
      <w:r w:rsidR="001210FE">
        <w:rPr>
          <w:sz w:val="22"/>
          <w:szCs w:val="22"/>
        </w:rPr>
        <w:t xml:space="preserve"> bude proveden </w:t>
      </w:r>
      <w:proofErr w:type="spellStart"/>
      <w:r w:rsidR="001210FE">
        <w:rPr>
          <w:sz w:val="22"/>
          <w:szCs w:val="22"/>
        </w:rPr>
        <w:t>žb</w:t>
      </w:r>
      <w:proofErr w:type="spellEnd"/>
      <w:r w:rsidR="001210FE">
        <w:rPr>
          <w:sz w:val="22"/>
          <w:szCs w:val="22"/>
        </w:rPr>
        <w:t xml:space="preserve">. průvlak, </w:t>
      </w:r>
      <w:r w:rsidR="00F95805">
        <w:rPr>
          <w:sz w:val="22"/>
          <w:szCs w:val="22"/>
        </w:rPr>
        <w:lastRenderedPageBreak/>
        <w:t>otočený nad desku</w:t>
      </w:r>
      <w:r w:rsidR="00771DBE">
        <w:rPr>
          <w:sz w:val="22"/>
          <w:szCs w:val="22"/>
        </w:rPr>
        <w:t xml:space="preserve">   </w:t>
      </w:r>
      <w:r w:rsidR="001210FE">
        <w:rPr>
          <w:sz w:val="22"/>
          <w:szCs w:val="22"/>
        </w:rPr>
        <w:t xml:space="preserve">ze stejného materiálu. Průvlak podepírá střední nosnou stěnu v 1.NP a vynáší obě stropní konstrukce. Nad ostatními otvory (vyjma těch vedle </w:t>
      </w:r>
      <w:proofErr w:type="spellStart"/>
      <w:r w:rsidR="001210FE">
        <w:rPr>
          <w:sz w:val="22"/>
          <w:szCs w:val="22"/>
        </w:rPr>
        <w:t>žb</w:t>
      </w:r>
      <w:proofErr w:type="spellEnd"/>
      <w:r w:rsidR="001210FE">
        <w:rPr>
          <w:sz w:val="22"/>
          <w:szCs w:val="22"/>
        </w:rPr>
        <w:t xml:space="preserve">. sloupu) jsou navrženy systémové </w:t>
      </w:r>
      <w:proofErr w:type="spellStart"/>
      <w:r w:rsidR="001210FE">
        <w:rPr>
          <w:sz w:val="22"/>
          <w:szCs w:val="22"/>
        </w:rPr>
        <w:t>keramo</w:t>
      </w:r>
      <w:proofErr w:type="spellEnd"/>
      <w:r w:rsidR="001210FE">
        <w:rPr>
          <w:sz w:val="22"/>
          <w:szCs w:val="22"/>
        </w:rPr>
        <w:t xml:space="preserve">-betonové překlady o výšce 250 mm. U </w:t>
      </w:r>
      <w:proofErr w:type="spellStart"/>
      <w:r w:rsidR="001210FE">
        <w:rPr>
          <w:sz w:val="22"/>
          <w:szCs w:val="22"/>
        </w:rPr>
        <w:t>žb</w:t>
      </w:r>
      <w:proofErr w:type="spellEnd"/>
      <w:r w:rsidR="001210FE">
        <w:rPr>
          <w:sz w:val="22"/>
          <w:szCs w:val="22"/>
        </w:rPr>
        <w:t xml:space="preserve">. sloupu budou provedeny </w:t>
      </w:r>
      <w:proofErr w:type="spellStart"/>
      <w:r w:rsidR="001210FE">
        <w:rPr>
          <w:sz w:val="22"/>
          <w:szCs w:val="22"/>
        </w:rPr>
        <w:t>žb</w:t>
      </w:r>
      <w:proofErr w:type="spellEnd"/>
      <w:r w:rsidR="001210FE">
        <w:rPr>
          <w:sz w:val="22"/>
          <w:szCs w:val="22"/>
        </w:rPr>
        <w:t xml:space="preserve">. monolitické překlady (svázané s deskou).   </w:t>
      </w:r>
      <w:r w:rsidR="001210FE" w:rsidRPr="001210FE">
        <w:rPr>
          <w:sz w:val="22"/>
          <w:szCs w:val="22"/>
        </w:rPr>
        <w:t xml:space="preserve"> </w:t>
      </w:r>
    </w:p>
    <w:p w:rsidR="001210FE" w:rsidRPr="000B4D1F" w:rsidRDefault="001210FE" w:rsidP="000B4D1F">
      <w:pPr>
        <w:pStyle w:val="Zkladntext"/>
        <w:rPr>
          <w:b/>
          <w:sz w:val="22"/>
          <w:szCs w:val="22"/>
        </w:rPr>
      </w:pPr>
    </w:p>
    <w:p w:rsidR="000B4D1F" w:rsidRPr="00A32C67" w:rsidRDefault="000B4D1F" w:rsidP="000B4D1F">
      <w:pPr>
        <w:pStyle w:val="Zkladntext"/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Pr="00A32C67">
        <w:rPr>
          <w:b/>
          <w:sz w:val="22"/>
          <w:szCs w:val="22"/>
        </w:rPr>
        <w:t>d b) Nástavba jednoho podlaží nad stávající budovou jídelny</w:t>
      </w:r>
      <w:r w:rsidR="00F95805">
        <w:rPr>
          <w:b/>
          <w:sz w:val="22"/>
          <w:szCs w:val="22"/>
        </w:rPr>
        <w:t xml:space="preserve"> - pavilon B</w:t>
      </w:r>
      <w:r w:rsidRPr="00A32C67">
        <w:rPr>
          <w:b/>
          <w:sz w:val="22"/>
          <w:szCs w:val="22"/>
        </w:rPr>
        <w:t xml:space="preserve">  </w:t>
      </w:r>
    </w:p>
    <w:p w:rsidR="00B47910" w:rsidRDefault="00B622D4" w:rsidP="009E290A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E290A" w:rsidRPr="009E290A">
        <w:rPr>
          <w:sz w:val="22"/>
          <w:szCs w:val="22"/>
        </w:rPr>
        <w:t xml:space="preserve">Budou provedeny nové stropní konstrukce nad 1.NP + nad nově budovaným podlažím. Stropní prvky sestávají z předem předpjatých betonových dutinových panelů (beton C 45/55 XC1). Nad 1.NP budou panely </w:t>
      </w:r>
      <w:proofErr w:type="spellStart"/>
      <w:r w:rsidR="009E290A" w:rsidRPr="009E290A">
        <w:rPr>
          <w:sz w:val="22"/>
          <w:szCs w:val="22"/>
        </w:rPr>
        <w:t>tl</w:t>
      </w:r>
      <w:proofErr w:type="spellEnd"/>
      <w:r w:rsidR="009E290A" w:rsidRPr="009E290A">
        <w:rPr>
          <w:sz w:val="22"/>
          <w:szCs w:val="22"/>
        </w:rPr>
        <w:t xml:space="preserve">. 250 mm, nad 2.NP </w:t>
      </w:r>
      <w:r>
        <w:rPr>
          <w:sz w:val="22"/>
          <w:szCs w:val="22"/>
        </w:rPr>
        <w:t xml:space="preserve"> </w:t>
      </w:r>
      <w:proofErr w:type="spellStart"/>
      <w:r w:rsidR="009E290A" w:rsidRPr="009E290A">
        <w:rPr>
          <w:sz w:val="22"/>
          <w:szCs w:val="22"/>
        </w:rPr>
        <w:t>tl</w:t>
      </w:r>
      <w:proofErr w:type="spellEnd"/>
      <w:r w:rsidR="009E290A" w:rsidRPr="009E290A">
        <w:rPr>
          <w:sz w:val="22"/>
          <w:szCs w:val="22"/>
        </w:rPr>
        <w:t>. 200 mm.</w:t>
      </w:r>
      <w:r w:rsidR="009E29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8F2294">
        <w:rPr>
          <w:sz w:val="22"/>
          <w:szCs w:val="22"/>
        </w:rPr>
        <w:t>Panely nad 2.NP, na kterých bude položena VZT jednotka</w:t>
      </w:r>
      <w:r w:rsidR="003040F0">
        <w:rPr>
          <w:sz w:val="22"/>
          <w:szCs w:val="22"/>
        </w:rPr>
        <w:t>,</w:t>
      </w:r>
      <w:r w:rsidR="008F2294">
        <w:rPr>
          <w:sz w:val="22"/>
          <w:szCs w:val="22"/>
        </w:rPr>
        <w:t xml:space="preserve"> budou mít silnější vyztužení. </w:t>
      </w:r>
    </w:p>
    <w:p w:rsidR="00B47910" w:rsidRDefault="00E71629" w:rsidP="00B4791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47910">
        <w:rPr>
          <w:sz w:val="22"/>
          <w:szCs w:val="22"/>
        </w:rPr>
        <w:t>V panelech je zakázáno provádět větší otvory. Povoleny jsou tyto velikosti:</w:t>
      </w:r>
    </w:p>
    <w:p w:rsidR="00B47910" w:rsidRDefault="00B47910" w:rsidP="00B47910">
      <w:pPr>
        <w:pStyle w:val="Zkladntext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 xml:space="preserve">Panely </w:t>
      </w:r>
      <w:proofErr w:type="spellStart"/>
      <w:r>
        <w:rPr>
          <w:sz w:val="22"/>
          <w:szCs w:val="22"/>
        </w:rPr>
        <w:t>tl</w:t>
      </w:r>
      <w:proofErr w:type="spellEnd"/>
      <w:r>
        <w:rPr>
          <w:sz w:val="22"/>
          <w:szCs w:val="22"/>
        </w:rPr>
        <w:t xml:space="preserve">. 200 mm – maximální otvor šířky 110 mm (řešen prostupem přes dutinu panelu) </w:t>
      </w:r>
    </w:p>
    <w:p w:rsidR="00B47910" w:rsidRDefault="00B47910" w:rsidP="00B47910">
      <w:pPr>
        <w:pStyle w:val="Zkladntext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 xml:space="preserve">Panely </w:t>
      </w:r>
      <w:proofErr w:type="spellStart"/>
      <w:r>
        <w:rPr>
          <w:sz w:val="22"/>
          <w:szCs w:val="22"/>
        </w:rPr>
        <w:t>tl</w:t>
      </w:r>
      <w:proofErr w:type="spellEnd"/>
      <w:r>
        <w:rPr>
          <w:sz w:val="22"/>
          <w:szCs w:val="22"/>
        </w:rPr>
        <w:t xml:space="preserve">. 250 mm – maximální otvor šířky 135 mm (řešen prostupem přes dutinu panelu) </w:t>
      </w:r>
    </w:p>
    <w:p w:rsidR="0052339E" w:rsidRDefault="00E71629" w:rsidP="00B4791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E290A">
        <w:rPr>
          <w:sz w:val="22"/>
          <w:szCs w:val="22"/>
        </w:rPr>
        <w:t>Součástí stropů budou monolitické</w:t>
      </w:r>
      <w:r w:rsidR="00DA559B">
        <w:rPr>
          <w:sz w:val="22"/>
          <w:szCs w:val="22"/>
        </w:rPr>
        <w:t xml:space="preserve"> věnce, monolitické </w:t>
      </w:r>
      <w:proofErr w:type="spellStart"/>
      <w:r w:rsidR="009E290A">
        <w:rPr>
          <w:sz w:val="22"/>
          <w:szCs w:val="22"/>
        </w:rPr>
        <w:t>dobetonávky</w:t>
      </w:r>
      <w:proofErr w:type="spellEnd"/>
      <w:r w:rsidR="009E290A">
        <w:rPr>
          <w:sz w:val="22"/>
          <w:szCs w:val="22"/>
        </w:rPr>
        <w:t xml:space="preserve"> mezi panely, </w:t>
      </w:r>
      <w:proofErr w:type="spellStart"/>
      <w:r w:rsidR="009E290A">
        <w:rPr>
          <w:sz w:val="22"/>
          <w:szCs w:val="22"/>
        </w:rPr>
        <w:t>dobetonávky</w:t>
      </w:r>
      <w:proofErr w:type="spellEnd"/>
      <w:r w:rsidR="009E290A">
        <w:rPr>
          <w:sz w:val="22"/>
          <w:szCs w:val="22"/>
        </w:rPr>
        <w:t xml:space="preserve"> mezi střešními světlíky a prostupy VZT. </w:t>
      </w:r>
      <w:r w:rsidR="00B47910">
        <w:rPr>
          <w:sz w:val="22"/>
          <w:szCs w:val="22"/>
        </w:rPr>
        <w:t xml:space="preserve">Beton monolitických prvků a </w:t>
      </w:r>
      <w:proofErr w:type="spellStart"/>
      <w:r w:rsidR="00B47910">
        <w:rPr>
          <w:sz w:val="22"/>
          <w:szCs w:val="22"/>
        </w:rPr>
        <w:t>dobetonávek</w:t>
      </w:r>
      <w:proofErr w:type="spellEnd"/>
      <w:r w:rsidR="00B47910">
        <w:rPr>
          <w:sz w:val="22"/>
          <w:szCs w:val="22"/>
        </w:rPr>
        <w:t xml:space="preserve"> C25/30 XC1, vyztužení betonářskou ocelí B500B</w:t>
      </w:r>
      <w:r w:rsidR="00F95805">
        <w:rPr>
          <w:sz w:val="22"/>
          <w:szCs w:val="22"/>
        </w:rPr>
        <w:t xml:space="preserve"> a KARI sítěmi, krytí 25 mm</w:t>
      </w:r>
      <w:r w:rsidR="00B47910">
        <w:rPr>
          <w:sz w:val="22"/>
          <w:szCs w:val="22"/>
        </w:rPr>
        <w:t xml:space="preserve">. </w:t>
      </w:r>
      <w:r w:rsidR="009E290A">
        <w:rPr>
          <w:sz w:val="22"/>
          <w:szCs w:val="22"/>
        </w:rPr>
        <w:t xml:space="preserve">Panely budou kladeny na </w:t>
      </w:r>
      <w:proofErr w:type="spellStart"/>
      <w:r w:rsidR="009E290A">
        <w:rPr>
          <w:sz w:val="22"/>
          <w:szCs w:val="22"/>
        </w:rPr>
        <w:t>žb</w:t>
      </w:r>
      <w:proofErr w:type="spellEnd"/>
      <w:r w:rsidR="009E290A">
        <w:rPr>
          <w:sz w:val="22"/>
          <w:szCs w:val="22"/>
        </w:rPr>
        <w:t>. věnce</w:t>
      </w:r>
      <w:r w:rsidR="00D90160">
        <w:rPr>
          <w:sz w:val="22"/>
          <w:szCs w:val="22"/>
        </w:rPr>
        <w:t>, v 1.NP na stávající</w:t>
      </w:r>
      <w:r w:rsidR="009E290A">
        <w:rPr>
          <w:sz w:val="22"/>
          <w:szCs w:val="22"/>
        </w:rPr>
        <w:t>.</w:t>
      </w:r>
      <w:r w:rsidR="006A21E2">
        <w:rPr>
          <w:sz w:val="22"/>
          <w:szCs w:val="22"/>
        </w:rPr>
        <w:t xml:space="preserve"> </w:t>
      </w:r>
      <w:r w:rsidR="00D90160">
        <w:rPr>
          <w:sz w:val="22"/>
          <w:szCs w:val="22"/>
        </w:rPr>
        <w:t xml:space="preserve">Po položení panelů se dobetonují zbytky věnců s výztuží. </w:t>
      </w:r>
      <w:r w:rsidR="006A21E2">
        <w:rPr>
          <w:sz w:val="22"/>
          <w:szCs w:val="22"/>
        </w:rPr>
        <w:t>V místě štítu, kde obvodové zdivo 2.NP neleží nad zdivem 1.NP</w:t>
      </w:r>
      <w:r w:rsidR="00B47910">
        <w:rPr>
          <w:sz w:val="22"/>
          <w:szCs w:val="22"/>
        </w:rPr>
        <w:t>,</w:t>
      </w:r>
      <w:r w:rsidR="006A21E2">
        <w:rPr>
          <w:sz w:val="22"/>
          <w:szCs w:val="22"/>
        </w:rPr>
        <w:t xml:space="preserve"> bude zřízeno monolitick</w:t>
      </w:r>
      <w:r w:rsidR="00D90160">
        <w:rPr>
          <w:sz w:val="22"/>
          <w:szCs w:val="22"/>
        </w:rPr>
        <w:t>ý</w:t>
      </w:r>
      <w:r w:rsidR="006A21E2">
        <w:rPr>
          <w:sz w:val="22"/>
          <w:szCs w:val="22"/>
        </w:rPr>
        <w:t xml:space="preserve"> </w:t>
      </w:r>
      <w:r w:rsidR="00D90160">
        <w:rPr>
          <w:sz w:val="22"/>
          <w:szCs w:val="22"/>
        </w:rPr>
        <w:t xml:space="preserve">průvlak </w:t>
      </w:r>
      <w:r w:rsidR="006A21E2">
        <w:rPr>
          <w:sz w:val="22"/>
          <w:szCs w:val="22"/>
        </w:rPr>
        <w:t>otočen</w:t>
      </w:r>
      <w:r w:rsidR="00D90160">
        <w:rPr>
          <w:sz w:val="22"/>
          <w:szCs w:val="22"/>
        </w:rPr>
        <w:t>ý</w:t>
      </w:r>
      <w:r w:rsidR="006A21E2">
        <w:rPr>
          <w:sz w:val="22"/>
          <w:szCs w:val="22"/>
        </w:rPr>
        <w:t xml:space="preserve"> nad desku</w:t>
      </w:r>
      <w:r w:rsidR="00D90160">
        <w:rPr>
          <w:sz w:val="22"/>
          <w:szCs w:val="22"/>
        </w:rPr>
        <w:t xml:space="preserve"> pro vynesení štítového zdiva</w:t>
      </w:r>
      <w:r w:rsidR="006A21E2">
        <w:rPr>
          <w:sz w:val="22"/>
          <w:szCs w:val="22"/>
        </w:rPr>
        <w:t xml:space="preserve"> 2.NP.</w:t>
      </w:r>
      <w:r w:rsidR="0052339E">
        <w:rPr>
          <w:sz w:val="22"/>
          <w:szCs w:val="22"/>
        </w:rPr>
        <w:t xml:space="preserve"> </w:t>
      </w:r>
    </w:p>
    <w:p w:rsidR="00015442" w:rsidRDefault="00B622D4" w:rsidP="009E290A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A559B">
        <w:rPr>
          <w:sz w:val="22"/>
          <w:szCs w:val="22"/>
        </w:rPr>
        <w:t xml:space="preserve">Nad většími otvory </w:t>
      </w:r>
      <w:proofErr w:type="spellStart"/>
      <w:r w:rsidR="00DA559B">
        <w:rPr>
          <w:sz w:val="22"/>
          <w:szCs w:val="22"/>
        </w:rPr>
        <w:t>ná</w:t>
      </w:r>
      <w:r w:rsidR="00D90160">
        <w:rPr>
          <w:sz w:val="22"/>
          <w:szCs w:val="22"/>
        </w:rPr>
        <w:t>d</w:t>
      </w:r>
      <w:r w:rsidR="00DA559B">
        <w:rPr>
          <w:sz w:val="22"/>
          <w:szCs w:val="22"/>
        </w:rPr>
        <w:t>stavby</w:t>
      </w:r>
      <w:proofErr w:type="spellEnd"/>
      <w:r w:rsidR="00DA559B">
        <w:rPr>
          <w:sz w:val="22"/>
          <w:szCs w:val="22"/>
        </w:rPr>
        <w:t xml:space="preserve"> </w:t>
      </w:r>
      <w:r w:rsidR="00895A09">
        <w:rPr>
          <w:sz w:val="22"/>
          <w:szCs w:val="22"/>
        </w:rPr>
        <w:t xml:space="preserve">(nad 2,5 m délky) </w:t>
      </w:r>
      <w:r w:rsidR="00DA559B">
        <w:rPr>
          <w:sz w:val="22"/>
          <w:szCs w:val="22"/>
        </w:rPr>
        <w:t xml:space="preserve">jsou navrženy železobetonové průvlaky C25/30 XC1, nad kratšími otvory budou systémové </w:t>
      </w:r>
      <w:proofErr w:type="spellStart"/>
      <w:r w:rsidR="00DA559B">
        <w:rPr>
          <w:sz w:val="22"/>
          <w:szCs w:val="22"/>
        </w:rPr>
        <w:t>keramo</w:t>
      </w:r>
      <w:proofErr w:type="spellEnd"/>
      <w:r w:rsidR="00DA559B">
        <w:rPr>
          <w:sz w:val="22"/>
          <w:szCs w:val="22"/>
        </w:rPr>
        <w:t xml:space="preserve">-betonové překlady o výšce 250 mm. </w:t>
      </w:r>
    </w:p>
    <w:p w:rsidR="009E290A" w:rsidRPr="00F76D20" w:rsidRDefault="00B622D4" w:rsidP="009E290A">
      <w:pPr>
        <w:pStyle w:val="Zkladntext"/>
        <w:rPr>
          <w:b/>
          <w:sz w:val="22"/>
          <w:szCs w:val="22"/>
        </w:rPr>
      </w:pPr>
      <w:r w:rsidRPr="00F76D20">
        <w:rPr>
          <w:sz w:val="22"/>
          <w:szCs w:val="22"/>
        </w:rPr>
        <w:t xml:space="preserve">   </w:t>
      </w:r>
      <w:r w:rsidR="00B47910" w:rsidRPr="00F76D20">
        <w:rPr>
          <w:sz w:val="22"/>
          <w:szCs w:val="22"/>
        </w:rPr>
        <w:t>Pozornost je nutno věnovat stávajícím průvlakům pod stropem 1.NP, zejména těm monolitickým. Je třeba provést kontrolu výztuže a ověření jejich únosnosti. V případě nízké únosnosti budou průvlaky zesíleny ocelovými nosníky.</w:t>
      </w:r>
      <w:r w:rsidR="00B47910" w:rsidRPr="00F76D20">
        <w:rPr>
          <w:b/>
          <w:sz w:val="22"/>
          <w:szCs w:val="22"/>
        </w:rPr>
        <w:t xml:space="preserve"> </w:t>
      </w:r>
    </w:p>
    <w:p w:rsidR="00B47910" w:rsidRDefault="00B47910" w:rsidP="009E290A">
      <w:pPr>
        <w:pStyle w:val="Zkladntext"/>
        <w:rPr>
          <w:sz w:val="22"/>
          <w:szCs w:val="22"/>
        </w:rPr>
      </w:pPr>
    </w:p>
    <w:p w:rsidR="00903AFE" w:rsidRDefault="00903AFE" w:rsidP="000B4D1F">
      <w:pPr>
        <w:pStyle w:val="Zkladntext"/>
        <w:numPr>
          <w:ilvl w:val="0"/>
          <w:numId w:val="41"/>
        </w:numPr>
        <w:rPr>
          <w:b/>
          <w:sz w:val="24"/>
          <w:szCs w:val="24"/>
        </w:rPr>
      </w:pPr>
      <w:r w:rsidRPr="000B4D1F">
        <w:rPr>
          <w:b/>
          <w:sz w:val="24"/>
          <w:szCs w:val="24"/>
        </w:rPr>
        <w:t xml:space="preserve">Konstrukce spojující jednotlivé výškové úrovně </w:t>
      </w:r>
    </w:p>
    <w:p w:rsidR="000B4D1F" w:rsidRDefault="000B4D1F" w:rsidP="000B4D1F">
      <w:pPr>
        <w:pStyle w:val="Zkladntext"/>
        <w:rPr>
          <w:b/>
          <w:sz w:val="22"/>
          <w:szCs w:val="22"/>
        </w:rPr>
      </w:pPr>
      <w:r w:rsidRPr="000B4D1F">
        <w:rPr>
          <w:b/>
          <w:sz w:val="22"/>
          <w:szCs w:val="22"/>
        </w:rPr>
        <w:t>ad a) Přístavba dvoupodlažní části ke stávající budově (prostřední budova)</w:t>
      </w:r>
      <w:r w:rsidR="00D90160">
        <w:rPr>
          <w:b/>
          <w:sz w:val="22"/>
          <w:szCs w:val="22"/>
        </w:rPr>
        <w:t xml:space="preserve"> – pavilon A</w:t>
      </w:r>
    </w:p>
    <w:p w:rsidR="004734D5" w:rsidRDefault="00E71629" w:rsidP="000B4D1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A7468" w:rsidRPr="00BA7468">
        <w:rPr>
          <w:sz w:val="22"/>
          <w:szCs w:val="22"/>
        </w:rPr>
        <w:t>Navržena jsou dvě samostatná schodiště, která spojují okolní terén s podzemním podlažím. Budou z</w:t>
      </w:r>
      <w:r w:rsidR="004734D5">
        <w:rPr>
          <w:sz w:val="22"/>
          <w:szCs w:val="22"/>
        </w:rPr>
        <w:t xml:space="preserve"> pohledového </w:t>
      </w:r>
      <w:r w:rsidR="00BA7468" w:rsidRPr="00BA7468">
        <w:rPr>
          <w:sz w:val="22"/>
          <w:szCs w:val="22"/>
        </w:rPr>
        <w:t xml:space="preserve">betonu </w:t>
      </w:r>
      <w:r w:rsidR="00BA7468" w:rsidRPr="00E71629">
        <w:rPr>
          <w:sz w:val="22"/>
          <w:szCs w:val="22"/>
        </w:rPr>
        <w:t xml:space="preserve">C </w:t>
      </w:r>
      <w:r w:rsidR="003942C4" w:rsidRPr="00E71629">
        <w:rPr>
          <w:sz w:val="22"/>
          <w:szCs w:val="22"/>
        </w:rPr>
        <w:t>30</w:t>
      </w:r>
      <w:r w:rsidR="00BA7468" w:rsidRPr="00E71629">
        <w:rPr>
          <w:sz w:val="22"/>
          <w:szCs w:val="22"/>
        </w:rPr>
        <w:t>/3</w:t>
      </w:r>
      <w:r w:rsidR="003942C4" w:rsidRPr="00E71629">
        <w:rPr>
          <w:sz w:val="22"/>
          <w:szCs w:val="22"/>
        </w:rPr>
        <w:t>7</w:t>
      </w:r>
      <w:r w:rsidR="00BA7468" w:rsidRPr="00E71629">
        <w:rPr>
          <w:sz w:val="22"/>
          <w:szCs w:val="22"/>
        </w:rPr>
        <w:t xml:space="preserve"> </w:t>
      </w:r>
      <w:r w:rsidR="003942C4" w:rsidRPr="00E71629">
        <w:rPr>
          <w:sz w:val="22"/>
          <w:szCs w:val="22"/>
        </w:rPr>
        <w:t>XC4, XF3</w:t>
      </w:r>
      <w:r w:rsidR="009710A3" w:rsidRPr="00E71629">
        <w:rPr>
          <w:sz w:val="22"/>
          <w:szCs w:val="22"/>
        </w:rPr>
        <w:t>,</w:t>
      </w:r>
      <w:r w:rsidR="009710A3">
        <w:rPr>
          <w:sz w:val="22"/>
          <w:szCs w:val="22"/>
        </w:rPr>
        <w:t xml:space="preserve"> vyz</w:t>
      </w:r>
      <w:r w:rsidR="00BA7468">
        <w:rPr>
          <w:sz w:val="22"/>
          <w:szCs w:val="22"/>
        </w:rPr>
        <w:t>tužen</w:t>
      </w:r>
      <w:r w:rsidR="009710A3">
        <w:rPr>
          <w:sz w:val="22"/>
          <w:szCs w:val="22"/>
        </w:rPr>
        <w:t>é</w:t>
      </w:r>
      <w:r w:rsidR="00BA7468">
        <w:rPr>
          <w:sz w:val="22"/>
          <w:szCs w:val="22"/>
        </w:rPr>
        <w:t xml:space="preserve"> ocelí B500B</w:t>
      </w:r>
      <w:r w:rsidR="00B622D4">
        <w:rPr>
          <w:sz w:val="22"/>
          <w:szCs w:val="22"/>
        </w:rPr>
        <w:t xml:space="preserve"> a KARI sítěmi</w:t>
      </w:r>
      <w:r w:rsidR="00D90160">
        <w:rPr>
          <w:sz w:val="22"/>
          <w:szCs w:val="22"/>
        </w:rPr>
        <w:t>, krytí výztuže 40 mm.</w:t>
      </w:r>
    </w:p>
    <w:p w:rsidR="00B622D4" w:rsidRPr="00B939B7" w:rsidRDefault="009710A3" w:rsidP="000B4D1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B4D1F" w:rsidRDefault="000B4D1F" w:rsidP="000B4D1F">
      <w:pPr>
        <w:pStyle w:val="Zkladntext"/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Pr="00A32C67">
        <w:rPr>
          <w:b/>
          <w:sz w:val="22"/>
          <w:szCs w:val="22"/>
        </w:rPr>
        <w:t xml:space="preserve">d b) Nástavba jednoho podlaží nad stávající budovou jídelny </w:t>
      </w:r>
      <w:r w:rsidR="00D90160">
        <w:rPr>
          <w:b/>
          <w:sz w:val="22"/>
          <w:szCs w:val="22"/>
        </w:rPr>
        <w:t>– pavilon B</w:t>
      </w:r>
      <w:r w:rsidRPr="00A32C67">
        <w:rPr>
          <w:b/>
          <w:sz w:val="22"/>
          <w:szCs w:val="22"/>
        </w:rPr>
        <w:t xml:space="preserve"> </w:t>
      </w:r>
    </w:p>
    <w:p w:rsidR="00D90160" w:rsidRDefault="00E71629" w:rsidP="000B4D1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CD7B62" w:rsidRPr="00CD7B62">
        <w:rPr>
          <w:sz w:val="22"/>
          <w:szCs w:val="22"/>
        </w:rPr>
        <w:t>Zřízeno bude nové únikové schodiště z konstrukční oceli</w:t>
      </w:r>
      <w:r w:rsidR="00CD7B62">
        <w:rPr>
          <w:sz w:val="22"/>
          <w:szCs w:val="22"/>
        </w:rPr>
        <w:t xml:space="preserve"> S235</w:t>
      </w:r>
      <w:r w:rsidR="00D90160">
        <w:rPr>
          <w:sz w:val="22"/>
          <w:szCs w:val="22"/>
        </w:rPr>
        <w:t xml:space="preserve"> s žárovým zinkováním</w:t>
      </w:r>
      <w:r w:rsidR="00CD7B62" w:rsidRPr="00CD7B62">
        <w:rPr>
          <w:sz w:val="22"/>
          <w:szCs w:val="22"/>
        </w:rPr>
        <w:t>, které vede z terénu na střechu spojovacího krčku a odtud do 2.NP.</w:t>
      </w:r>
      <w:r w:rsidR="00CD7B62">
        <w:rPr>
          <w:sz w:val="22"/>
          <w:szCs w:val="22"/>
        </w:rPr>
        <w:t xml:space="preserve"> </w:t>
      </w:r>
      <w:r w:rsidR="00D90160">
        <w:rPr>
          <w:sz w:val="22"/>
          <w:szCs w:val="22"/>
        </w:rPr>
        <w:t xml:space="preserve">Schodiště bude založeno na nových základových </w:t>
      </w:r>
      <w:proofErr w:type="spellStart"/>
      <w:r w:rsidR="00D90160">
        <w:rPr>
          <w:sz w:val="22"/>
          <w:szCs w:val="22"/>
        </w:rPr>
        <w:t>poasech</w:t>
      </w:r>
      <w:proofErr w:type="spellEnd"/>
      <w:r w:rsidR="00D90160">
        <w:rPr>
          <w:sz w:val="22"/>
          <w:szCs w:val="22"/>
        </w:rPr>
        <w:t xml:space="preserve"> z prostého betonu C 16/20 XC2 hloubky 1,2 m od terénu. </w:t>
      </w:r>
      <w:proofErr w:type="spellStart"/>
      <w:r w:rsidR="00D90160">
        <w:rPr>
          <w:sz w:val="22"/>
          <w:szCs w:val="22"/>
        </w:rPr>
        <w:t>Mezipodesta</w:t>
      </w:r>
      <w:proofErr w:type="spellEnd"/>
      <w:r w:rsidR="00D90160">
        <w:rPr>
          <w:sz w:val="22"/>
          <w:szCs w:val="22"/>
        </w:rPr>
        <w:t xml:space="preserve"> je podporována dvěma sloupy HEA 140. </w:t>
      </w:r>
    </w:p>
    <w:p w:rsidR="00CD7B62" w:rsidRDefault="00D90160" w:rsidP="000B4D1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777EB5">
        <w:rPr>
          <w:sz w:val="22"/>
          <w:szCs w:val="22"/>
        </w:rPr>
        <w:t xml:space="preserve">Stávající schodiště mezi 1.NP a stávající půdou má být využíváno pro spojení s novým podlažím. Je potřeba konstrukci schodiště prověřit a zhodnotit její únosnost. Poslední stupeň tohoto schodiště zasahuje do </w:t>
      </w:r>
      <w:r w:rsidR="00777EB5">
        <w:rPr>
          <w:sz w:val="22"/>
          <w:szCs w:val="22"/>
        </w:rPr>
        <w:lastRenderedPageBreak/>
        <w:t>sousedního pole panelů, musí být proto upraven. Mezi suterénem a 1.NP je stávající schodiště, do kterého nebude vůbec zasahováno.</w:t>
      </w:r>
    </w:p>
    <w:p w:rsidR="00B939B7" w:rsidRDefault="00B939B7" w:rsidP="000B4D1F">
      <w:pPr>
        <w:pStyle w:val="Zkladntext"/>
        <w:rPr>
          <w:b/>
          <w:sz w:val="22"/>
          <w:szCs w:val="22"/>
        </w:rPr>
      </w:pPr>
    </w:p>
    <w:p w:rsidR="000B4D1F" w:rsidRDefault="000B4D1F" w:rsidP="009710A3">
      <w:pPr>
        <w:pStyle w:val="Zkladntext"/>
        <w:numPr>
          <w:ilvl w:val="0"/>
          <w:numId w:val="4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Ostatní konstrukce </w:t>
      </w:r>
    </w:p>
    <w:p w:rsidR="000B4D1F" w:rsidRDefault="000B4D1F" w:rsidP="000B4D1F">
      <w:pPr>
        <w:pStyle w:val="Zkladntext"/>
        <w:ind w:left="360"/>
        <w:rPr>
          <w:b/>
          <w:sz w:val="22"/>
          <w:szCs w:val="22"/>
        </w:rPr>
      </w:pPr>
      <w:r w:rsidRPr="000B4D1F">
        <w:rPr>
          <w:b/>
          <w:sz w:val="22"/>
          <w:szCs w:val="22"/>
        </w:rPr>
        <w:t>Opěrná zeď</w:t>
      </w:r>
    </w:p>
    <w:p w:rsidR="000D66B9" w:rsidRPr="008547DB" w:rsidRDefault="00E71629" w:rsidP="00E71629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D66B9" w:rsidRPr="008547DB">
        <w:rPr>
          <w:sz w:val="22"/>
          <w:szCs w:val="22"/>
        </w:rPr>
        <w:t xml:space="preserve">Nachází se poblíž nové přístavby školní budovy. </w:t>
      </w:r>
      <w:r w:rsidR="009710A3">
        <w:rPr>
          <w:sz w:val="22"/>
          <w:szCs w:val="22"/>
        </w:rPr>
        <w:t>Pata zdi bude z betonu C25/30 XC2, svislá část stěny z betonu C30/37 XC4 XF</w:t>
      </w:r>
      <w:r w:rsidR="00B622D4">
        <w:rPr>
          <w:sz w:val="22"/>
          <w:szCs w:val="22"/>
        </w:rPr>
        <w:t>1</w:t>
      </w:r>
      <w:r w:rsidR="009710A3">
        <w:rPr>
          <w:sz w:val="22"/>
          <w:szCs w:val="22"/>
        </w:rPr>
        <w:t xml:space="preserve"> v pohledové úpravě. </w:t>
      </w:r>
      <w:r w:rsidR="00116A76">
        <w:rPr>
          <w:sz w:val="22"/>
          <w:szCs w:val="22"/>
        </w:rPr>
        <w:t>Pohledová část – tj. stěna</w:t>
      </w:r>
      <w:r w:rsidR="009710A3">
        <w:rPr>
          <w:sz w:val="22"/>
          <w:szCs w:val="22"/>
        </w:rPr>
        <w:t xml:space="preserve"> bude dilatována po max. vzdálenosti 6,0 m. </w:t>
      </w:r>
      <w:r w:rsidR="000D66B9" w:rsidRPr="008547DB">
        <w:rPr>
          <w:sz w:val="22"/>
          <w:szCs w:val="22"/>
        </w:rPr>
        <w:t xml:space="preserve"> </w:t>
      </w:r>
    </w:p>
    <w:p w:rsidR="000B4D1F" w:rsidRPr="000B4D1F" w:rsidRDefault="000B4D1F" w:rsidP="000B4D1F">
      <w:pPr>
        <w:pStyle w:val="Zkladntext"/>
        <w:rPr>
          <w:b/>
          <w:sz w:val="24"/>
          <w:szCs w:val="24"/>
        </w:rPr>
      </w:pPr>
    </w:p>
    <w:p w:rsidR="00F8342B" w:rsidRPr="00781802" w:rsidRDefault="00781802" w:rsidP="000B4D1F">
      <w:pPr>
        <w:pStyle w:val="Zkladntext"/>
        <w:numPr>
          <w:ilvl w:val="0"/>
          <w:numId w:val="36"/>
        </w:numPr>
        <w:rPr>
          <w:b/>
          <w:szCs w:val="28"/>
          <w:u w:val="single"/>
        </w:rPr>
      </w:pPr>
      <w:r>
        <w:rPr>
          <w:b/>
          <w:szCs w:val="28"/>
          <w:u w:val="single"/>
        </w:rPr>
        <w:t>Mechanická odolnost a stabilita:</w:t>
      </w:r>
    </w:p>
    <w:p w:rsidR="009B7673" w:rsidRPr="00903AFE" w:rsidRDefault="00E71629" w:rsidP="009B767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B7673" w:rsidRPr="00903AFE">
        <w:rPr>
          <w:sz w:val="22"/>
          <w:szCs w:val="22"/>
        </w:rPr>
        <w:t>Objekt je navržen tak, že splňuje podmínky dostatečné únosnosti, mechanické odolnosti a stability nosných konstrukcí. Předpokládá se odborné provedení prací, použití navržených materiálů a konstrukcí a dodržování technologických postupů a pravidel.</w:t>
      </w:r>
    </w:p>
    <w:p w:rsidR="009B7673" w:rsidRPr="00903AFE" w:rsidRDefault="00E71629" w:rsidP="009B767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B7673" w:rsidRPr="00903AFE">
        <w:rPr>
          <w:sz w:val="22"/>
          <w:szCs w:val="22"/>
        </w:rPr>
        <w:t xml:space="preserve">Při stavbě je nutno dodržovat veškeré bezpečnostní předpisy a dbát na ochranu zdraví osob při práci. </w:t>
      </w:r>
    </w:p>
    <w:p w:rsidR="009B7673" w:rsidRPr="00847495" w:rsidRDefault="00E71629" w:rsidP="009B7673">
      <w:pPr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9B7673" w:rsidRPr="00847495">
        <w:rPr>
          <w:b/>
          <w:sz w:val="22"/>
          <w:szCs w:val="22"/>
        </w:rPr>
        <w:t>P</w:t>
      </w:r>
      <w:r w:rsidR="00847495">
        <w:rPr>
          <w:b/>
          <w:sz w:val="22"/>
          <w:szCs w:val="22"/>
        </w:rPr>
        <w:t>řed</w:t>
      </w:r>
      <w:r w:rsidR="009B7673" w:rsidRPr="00847495">
        <w:rPr>
          <w:b/>
          <w:sz w:val="22"/>
          <w:szCs w:val="22"/>
        </w:rPr>
        <w:t xml:space="preserve"> realizac</w:t>
      </w:r>
      <w:r w:rsidR="00847495">
        <w:rPr>
          <w:b/>
          <w:sz w:val="22"/>
          <w:szCs w:val="22"/>
        </w:rPr>
        <w:t>í</w:t>
      </w:r>
      <w:r w:rsidR="009B7673" w:rsidRPr="00847495">
        <w:rPr>
          <w:b/>
          <w:sz w:val="22"/>
          <w:szCs w:val="22"/>
        </w:rPr>
        <w:t xml:space="preserve"> stavby je nutno vypracovat </w:t>
      </w:r>
      <w:r w:rsidR="00D90160" w:rsidRPr="00847495">
        <w:rPr>
          <w:b/>
          <w:sz w:val="22"/>
          <w:szCs w:val="22"/>
        </w:rPr>
        <w:t xml:space="preserve">výrobní </w:t>
      </w:r>
      <w:r w:rsidR="009B7673" w:rsidRPr="00847495">
        <w:rPr>
          <w:b/>
          <w:sz w:val="22"/>
          <w:szCs w:val="22"/>
        </w:rPr>
        <w:t xml:space="preserve">dokumentaci </w:t>
      </w:r>
      <w:r w:rsidR="00D90160" w:rsidRPr="00847495">
        <w:rPr>
          <w:b/>
          <w:sz w:val="22"/>
          <w:szCs w:val="22"/>
        </w:rPr>
        <w:t xml:space="preserve">železobetonových </w:t>
      </w:r>
      <w:proofErr w:type="gramStart"/>
      <w:r w:rsidR="00D90160" w:rsidRPr="00847495">
        <w:rPr>
          <w:b/>
          <w:sz w:val="22"/>
          <w:szCs w:val="22"/>
        </w:rPr>
        <w:t>prvků  – podrobné</w:t>
      </w:r>
      <w:proofErr w:type="gramEnd"/>
      <w:r w:rsidR="00D90160" w:rsidRPr="00847495">
        <w:rPr>
          <w:b/>
          <w:sz w:val="22"/>
          <w:szCs w:val="22"/>
        </w:rPr>
        <w:t xml:space="preserve"> výkresy výztuže a výrobní výkresy ocelových prvků včetně zaměření skutečných rozměrů.</w:t>
      </w:r>
      <w:r w:rsidR="009B7673" w:rsidRPr="00847495">
        <w:rPr>
          <w:b/>
          <w:sz w:val="22"/>
          <w:szCs w:val="22"/>
        </w:rPr>
        <w:t xml:space="preserve"> </w:t>
      </w:r>
    </w:p>
    <w:p w:rsidR="00B622D4" w:rsidRPr="00903AFE" w:rsidRDefault="00B622D4" w:rsidP="009B7673">
      <w:pPr>
        <w:spacing w:line="360" w:lineRule="auto"/>
        <w:jc w:val="both"/>
        <w:rPr>
          <w:sz w:val="22"/>
          <w:szCs w:val="22"/>
        </w:rPr>
      </w:pPr>
    </w:p>
    <w:p w:rsidR="009B7673" w:rsidRDefault="009B7673" w:rsidP="00903AFE">
      <w:pPr>
        <w:pStyle w:val="Zkladntext"/>
        <w:rPr>
          <w:sz w:val="20"/>
        </w:rPr>
      </w:pPr>
    </w:p>
    <w:p w:rsidR="009B7673" w:rsidRDefault="009B7673">
      <w:pPr>
        <w:pStyle w:val="Zkladntext"/>
        <w:rPr>
          <w:sz w:val="24"/>
          <w:szCs w:val="24"/>
        </w:rPr>
      </w:pPr>
    </w:p>
    <w:sectPr w:rsidR="009B7673" w:rsidSect="00350941">
      <w:footerReference w:type="default" r:id="rId8"/>
      <w:pgSz w:w="11907" w:h="16840" w:code="9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160" w:rsidRDefault="00D90160">
      <w:r>
        <w:separator/>
      </w:r>
    </w:p>
  </w:endnote>
  <w:endnote w:type="continuationSeparator" w:id="0">
    <w:p w:rsidR="00D90160" w:rsidRDefault="00D90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60" w:rsidRDefault="00D90160">
    <w:pPr>
      <w:pStyle w:val="Zpat"/>
      <w:jc w:val="center"/>
    </w:pPr>
    <w:r>
      <w:rPr>
        <w:rStyle w:val="slostrnky"/>
        <w:sz w:val="24"/>
      </w:rPr>
      <w:fldChar w:fldCharType="begin"/>
    </w:r>
    <w:r>
      <w:rPr>
        <w:rStyle w:val="slostrnky"/>
        <w:sz w:val="24"/>
      </w:rPr>
      <w:instrText xml:space="preserve"> PAGE </w:instrText>
    </w:r>
    <w:r>
      <w:rPr>
        <w:rStyle w:val="slostrnky"/>
        <w:sz w:val="24"/>
      </w:rPr>
      <w:fldChar w:fldCharType="separate"/>
    </w:r>
    <w:r w:rsidR="00847495">
      <w:rPr>
        <w:rStyle w:val="slostrnky"/>
        <w:noProof/>
        <w:sz w:val="24"/>
      </w:rPr>
      <w:t>5</w:t>
    </w:r>
    <w:r>
      <w:rPr>
        <w:rStyle w:val="slostrnky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160" w:rsidRDefault="00D90160">
      <w:r>
        <w:separator/>
      </w:r>
    </w:p>
  </w:footnote>
  <w:footnote w:type="continuationSeparator" w:id="0">
    <w:p w:rsidR="00D90160" w:rsidRDefault="00D901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58A"/>
    <w:multiLevelType w:val="hybridMultilevel"/>
    <w:tmpl w:val="405EAF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720D0B"/>
    <w:multiLevelType w:val="hybridMultilevel"/>
    <w:tmpl w:val="34589E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50417"/>
    <w:multiLevelType w:val="hybridMultilevel"/>
    <w:tmpl w:val="4228661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0C4F84"/>
    <w:multiLevelType w:val="hybridMultilevel"/>
    <w:tmpl w:val="A3A207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1221C"/>
    <w:multiLevelType w:val="hybridMultilevel"/>
    <w:tmpl w:val="09FEB3D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E3A3B"/>
    <w:multiLevelType w:val="hybridMultilevel"/>
    <w:tmpl w:val="4B62797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907430"/>
    <w:multiLevelType w:val="hybridMultilevel"/>
    <w:tmpl w:val="B18A70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E08AB"/>
    <w:multiLevelType w:val="hybridMultilevel"/>
    <w:tmpl w:val="E60856C6"/>
    <w:lvl w:ilvl="0" w:tplc="953C9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022814"/>
    <w:multiLevelType w:val="hybridMultilevel"/>
    <w:tmpl w:val="54DE4E7C"/>
    <w:lvl w:ilvl="0" w:tplc="B614C8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643127"/>
    <w:multiLevelType w:val="hybridMultilevel"/>
    <w:tmpl w:val="7934219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334073"/>
    <w:multiLevelType w:val="hybridMultilevel"/>
    <w:tmpl w:val="34E6E6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2E3EC5"/>
    <w:multiLevelType w:val="hybridMultilevel"/>
    <w:tmpl w:val="DD5A78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A22A6"/>
    <w:multiLevelType w:val="hybridMultilevel"/>
    <w:tmpl w:val="C298DCF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72978D3"/>
    <w:multiLevelType w:val="hybridMultilevel"/>
    <w:tmpl w:val="891A20A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06D58"/>
    <w:multiLevelType w:val="hybridMultilevel"/>
    <w:tmpl w:val="A6105750"/>
    <w:lvl w:ilvl="0" w:tplc="2584BAA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5">
    <w:nsid w:val="294D2877"/>
    <w:multiLevelType w:val="hybridMultilevel"/>
    <w:tmpl w:val="050022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8A47D7"/>
    <w:multiLevelType w:val="hybridMultilevel"/>
    <w:tmpl w:val="EBFCC2E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B41099"/>
    <w:multiLevelType w:val="hybridMultilevel"/>
    <w:tmpl w:val="4F0868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272575"/>
    <w:multiLevelType w:val="hybridMultilevel"/>
    <w:tmpl w:val="25D00F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9265FE"/>
    <w:multiLevelType w:val="hybridMultilevel"/>
    <w:tmpl w:val="0F545EC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F3F3618"/>
    <w:multiLevelType w:val="hybridMultilevel"/>
    <w:tmpl w:val="34589E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BA2ABD"/>
    <w:multiLevelType w:val="hybridMultilevel"/>
    <w:tmpl w:val="826A827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43805BE"/>
    <w:multiLevelType w:val="hybridMultilevel"/>
    <w:tmpl w:val="3EBAAF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B7D2C"/>
    <w:multiLevelType w:val="hybridMultilevel"/>
    <w:tmpl w:val="A9582F2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416D06"/>
    <w:multiLevelType w:val="hybridMultilevel"/>
    <w:tmpl w:val="0EB0F396"/>
    <w:lvl w:ilvl="0" w:tplc="161213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42974"/>
    <w:multiLevelType w:val="hybridMultilevel"/>
    <w:tmpl w:val="25D00F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2C4A8D"/>
    <w:multiLevelType w:val="hybridMultilevel"/>
    <w:tmpl w:val="A1B071E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1B4B2B"/>
    <w:multiLevelType w:val="hybridMultilevel"/>
    <w:tmpl w:val="BDBC548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C902D9"/>
    <w:multiLevelType w:val="hybridMultilevel"/>
    <w:tmpl w:val="BCFCB36C"/>
    <w:lvl w:ilvl="0" w:tplc="0ADAA9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7856B8"/>
    <w:multiLevelType w:val="hybridMultilevel"/>
    <w:tmpl w:val="E692F714"/>
    <w:lvl w:ilvl="0" w:tplc="B804F4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9C2F11"/>
    <w:multiLevelType w:val="hybridMultilevel"/>
    <w:tmpl w:val="9028BE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178BE"/>
    <w:multiLevelType w:val="multilevel"/>
    <w:tmpl w:val="CCB6222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Textzprvy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>
    <w:nsid w:val="6AB1599B"/>
    <w:multiLevelType w:val="hybridMultilevel"/>
    <w:tmpl w:val="7D3035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AA5896"/>
    <w:multiLevelType w:val="hybridMultilevel"/>
    <w:tmpl w:val="8606F5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E00C72"/>
    <w:multiLevelType w:val="hybridMultilevel"/>
    <w:tmpl w:val="0ACA523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5C0BE5"/>
    <w:multiLevelType w:val="hybridMultilevel"/>
    <w:tmpl w:val="612C5DAA"/>
    <w:lvl w:ilvl="0" w:tplc="D3F88B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B926AA"/>
    <w:multiLevelType w:val="hybridMultilevel"/>
    <w:tmpl w:val="88FA701E"/>
    <w:lvl w:ilvl="0" w:tplc="5404887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2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B71B42"/>
    <w:multiLevelType w:val="hybridMultilevel"/>
    <w:tmpl w:val="B02C1F34"/>
    <w:lvl w:ilvl="0" w:tplc="04050003">
      <w:start w:val="1"/>
      <w:numFmt w:val="bullet"/>
      <w:lvlText w:val="o"/>
      <w:lvlJc w:val="left"/>
      <w:pPr>
        <w:ind w:left="77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8">
    <w:nsid w:val="74937141"/>
    <w:multiLevelType w:val="hybridMultilevel"/>
    <w:tmpl w:val="34BC97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D775DE"/>
    <w:multiLevelType w:val="hybridMultilevel"/>
    <w:tmpl w:val="21BCB258"/>
    <w:lvl w:ilvl="0" w:tplc="691A7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78434F"/>
    <w:multiLevelType w:val="hybridMultilevel"/>
    <w:tmpl w:val="8206BB30"/>
    <w:lvl w:ilvl="0" w:tplc="50D0A8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F13497B"/>
    <w:multiLevelType w:val="hybridMultilevel"/>
    <w:tmpl w:val="17D49A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3"/>
  </w:num>
  <w:num w:numId="3">
    <w:abstractNumId w:val="34"/>
  </w:num>
  <w:num w:numId="4">
    <w:abstractNumId w:val="16"/>
  </w:num>
  <w:num w:numId="5">
    <w:abstractNumId w:val="2"/>
  </w:num>
  <w:num w:numId="6">
    <w:abstractNumId w:val="26"/>
  </w:num>
  <w:num w:numId="7">
    <w:abstractNumId w:val="23"/>
  </w:num>
  <w:num w:numId="8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4"/>
  </w:num>
  <w:num w:numId="11">
    <w:abstractNumId w:val="39"/>
  </w:num>
  <w:num w:numId="12">
    <w:abstractNumId w:val="0"/>
  </w:num>
  <w:num w:numId="13">
    <w:abstractNumId w:val="27"/>
  </w:num>
  <w:num w:numId="14">
    <w:abstractNumId w:val="38"/>
  </w:num>
  <w:num w:numId="15">
    <w:abstractNumId w:val="9"/>
  </w:num>
  <w:num w:numId="16">
    <w:abstractNumId w:val="35"/>
  </w:num>
  <w:num w:numId="17">
    <w:abstractNumId w:val="10"/>
  </w:num>
  <w:num w:numId="18">
    <w:abstractNumId w:val="18"/>
  </w:num>
  <w:num w:numId="19">
    <w:abstractNumId w:val="25"/>
  </w:num>
  <w:num w:numId="20">
    <w:abstractNumId w:val="3"/>
  </w:num>
  <w:num w:numId="21">
    <w:abstractNumId w:val="12"/>
  </w:num>
  <w:num w:numId="22">
    <w:abstractNumId w:val="15"/>
  </w:num>
  <w:num w:numId="23">
    <w:abstractNumId w:val="41"/>
  </w:num>
  <w:num w:numId="24">
    <w:abstractNumId w:val="28"/>
  </w:num>
  <w:num w:numId="25">
    <w:abstractNumId w:val="32"/>
  </w:num>
  <w:num w:numId="26">
    <w:abstractNumId w:val="24"/>
  </w:num>
  <w:num w:numId="27">
    <w:abstractNumId w:val="36"/>
  </w:num>
  <w:num w:numId="28">
    <w:abstractNumId w:val="40"/>
  </w:num>
  <w:num w:numId="29">
    <w:abstractNumId w:val="17"/>
  </w:num>
  <w:num w:numId="30">
    <w:abstractNumId w:val="13"/>
  </w:num>
  <w:num w:numId="31">
    <w:abstractNumId w:val="19"/>
  </w:num>
  <w:num w:numId="32">
    <w:abstractNumId w:val="21"/>
  </w:num>
  <w:num w:numId="33">
    <w:abstractNumId w:val="4"/>
  </w:num>
  <w:num w:numId="34">
    <w:abstractNumId w:val="30"/>
  </w:num>
  <w:num w:numId="35">
    <w:abstractNumId w:val="8"/>
  </w:num>
  <w:num w:numId="36">
    <w:abstractNumId w:val="6"/>
  </w:num>
  <w:num w:numId="37">
    <w:abstractNumId w:val="29"/>
  </w:num>
  <w:num w:numId="38">
    <w:abstractNumId w:val="20"/>
  </w:num>
  <w:num w:numId="39">
    <w:abstractNumId w:val="1"/>
  </w:num>
  <w:num w:numId="40">
    <w:abstractNumId w:val="22"/>
  </w:num>
  <w:num w:numId="41">
    <w:abstractNumId w:val="11"/>
  </w:num>
  <w:num w:numId="42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8C40CE"/>
    <w:rsid w:val="00001BA3"/>
    <w:rsid w:val="00012634"/>
    <w:rsid w:val="00015442"/>
    <w:rsid w:val="00021EB9"/>
    <w:rsid w:val="00022573"/>
    <w:rsid w:val="000250D8"/>
    <w:rsid w:val="00033578"/>
    <w:rsid w:val="00035176"/>
    <w:rsid w:val="00040297"/>
    <w:rsid w:val="0004423B"/>
    <w:rsid w:val="00056095"/>
    <w:rsid w:val="000579E6"/>
    <w:rsid w:val="00061795"/>
    <w:rsid w:val="00062026"/>
    <w:rsid w:val="00076C20"/>
    <w:rsid w:val="0008678E"/>
    <w:rsid w:val="00091241"/>
    <w:rsid w:val="000A189A"/>
    <w:rsid w:val="000A5C85"/>
    <w:rsid w:val="000B385D"/>
    <w:rsid w:val="000B4D1F"/>
    <w:rsid w:val="000C4A4E"/>
    <w:rsid w:val="000C5CE4"/>
    <w:rsid w:val="000C7036"/>
    <w:rsid w:val="000C79A3"/>
    <w:rsid w:val="000D242F"/>
    <w:rsid w:val="000D66B9"/>
    <w:rsid w:val="000D726A"/>
    <w:rsid w:val="000E5133"/>
    <w:rsid w:val="000E6DEE"/>
    <w:rsid w:val="000F4D16"/>
    <w:rsid w:val="000F6C42"/>
    <w:rsid w:val="001018AB"/>
    <w:rsid w:val="00103660"/>
    <w:rsid w:val="00115717"/>
    <w:rsid w:val="00116A76"/>
    <w:rsid w:val="001210FE"/>
    <w:rsid w:val="00122373"/>
    <w:rsid w:val="001234B2"/>
    <w:rsid w:val="00124BA0"/>
    <w:rsid w:val="00137A43"/>
    <w:rsid w:val="001524D4"/>
    <w:rsid w:val="00153FD3"/>
    <w:rsid w:val="00163E96"/>
    <w:rsid w:val="00164E49"/>
    <w:rsid w:val="00171140"/>
    <w:rsid w:val="001715F4"/>
    <w:rsid w:val="00172E41"/>
    <w:rsid w:val="0017674D"/>
    <w:rsid w:val="001802C7"/>
    <w:rsid w:val="0019516E"/>
    <w:rsid w:val="00197B1C"/>
    <w:rsid w:val="001A561D"/>
    <w:rsid w:val="001B2692"/>
    <w:rsid w:val="001B5CB4"/>
    <w:rsid w:val="001C0CC6"/>
    <w:rsid w:val="001C56CF"/>
    <w:rsid w:val="001C6C03"/>
    <w:rsid w:val="001D3B61"/>
    <w:rsid w:val="001E2BFB"/>
    <w:rsid w:val="001F47DB"/>
    <w:rsid w:val="001F7AD8"/>
    <w:rsid w:val="002009A4"/>
    <w:rsid w:val="00207F55"/>
    <w:rsid w:val="00210C28"/>
    <w:rsid w:val="00216EF4"/>
    <w:rsid w:val="002219EC"/>
    <w:rsid w:val="00223B08"/>
    <w:rsid w:val="002248B5"/>
    <w:rsid w:val="0023106C"/>
    <w:rsid w:val="0023226B"/>
    <w:rsid w:val="00232D01"/>
    <w:rsid w:val="00242528"/>
    <w:rsid w:val="002444A9"/>
    <w:rsid w:val="002451ED"/>
    <w:rsid w:val="00254D44"/>
    <w:rsid w:val="00256D60"/>
    <w:rsid w:val="00285E2C"/>
    <w:rsid w:val="0029019D"/>
    <w:rsid w:val="00291C5F"/>
    <w:rsid w:val="00293F09"/>
    <w:rsid w:val="00296F2C"/>
    <w:rsid w:val="00296FBE"/>
    <w:rsid w:val="002B02E6"/>
    <w:rsid w:val="002B7C5A"/>
    <w:rsid w:val="002B7E6E"/>
    <w:rsid w:val="002D440B"/>
    <w:rsid w:val="002E0588"/>
    <w:rsid w:val="002E6050"/>
    <w:rsid w:val="003021EE"/>
    <w:rsid w:val="00302D0A"/>
    <w:rsid w:val="003040F0"/>
    <w:rsid w:val="00311D8A"/>
    <w:rsid w:val="00317E1B"/>
    <w:rsid w:val="00324DC1"/>
    <w:rsid w:val="003427F7"/>
    <w:rsid w:val="0034458F"/>
    <w:rsid w:val="00345CF4"/>
    <w:rsid w:val="00350007"/>
    <w:rsid w:val="00350941"/>
    <w:rsid w:val="00352A9D"/>
    <w:rsid w:val="0035663F"/>
    <w:rsid w:val="00361A14"/>
    <w:rsid w:val="00363DC8"/>
    <w:rsid w:val="00373074"/>
    <w:rsid w:val="00374232"/>
    <w:rsid w:val="00377266"/>
    <w:rsid w:val="0038167B"/>
    <w:rsid w:val="00381D84"/>
    <w:rsid w:val="00383E5B"/>
    <w:rsid w:val="003942C4"/>
    <w:rsid w:val="003951AD"/>
    <w:rsid w:val="003967E0"/>
    <w:rsid w:val="003B2216"/>
    <w:rsid w:val="003B6035"/>
    <w:rsid w:val="003C4B5C"/>
    <w:rsid w:val="003F171B"/>
    <w:rsid w:val="003F576C"/>
    <w:rsid w:val="004003BA"/>
    <w:rsid w:val="00416D62"/>
    <w:rsid w:val="00421825"/>
    <w:rsid w:val="00423A66"/>
    <w:rsid w:val="004259B4"/>
    <w:rsid w:val="0042676E"/>
    <w:rsid w:val="00433559"/>
    <w:rsid w:val="00434018"/>
    <w:rsid w:val="004367CE"/>
    <w:rsid w:val="004464F7"/>
    <w:rsid w:val="00446CAF"/>
    <w:rsid w:val="00454DA7"/>
    <w:rsid w:val="004621D5"/>
    <w:rsid w:val="00464F16"/>
    <w:rsid w:val="00467CD7"/>
    <w:rsid w:val="00470CB4"/>
    <w:rsid w:val="00473202"/>
    <w:rsid w:val="004734D5"/>
    <w:rsid w:val="00473E3A"/>
    <w:rsid w:val="004764D4"/>
    <w:rsid w:val="0048613F"/>
    <w:rsid w:val="00497136"/>
    <w:rsid w:val="004B00DE"/>
    <w:rsid w:val="004B1302"/>
    <w:rsid w:val="004C0D85"/>
    <w:rsid w:val="004C13FE"/>
    <w:rsid w:val="004C194B"/>
    <w:rsid w:val="004D0EE0"/>
    <w:rsid w:val="004D4657"/>
    <w:rsid w:val="004D6722"/>
    <w:rsid w:val="004E01BE"/>
    <w:rsid w:val="004E22E3"/>
    <w:rsid w:val="004E58A2"/>
    <w:rsid w:val="004F2386"/>
    <w:rsid w:val="004F6060"/>
    <w:rsid w:val="005063ED"/>
    <w:rsid w:val="005130AA"/>
    <w:rsid w:val="0052339E"/>
    <w:rsid w:val="00530664"/>
    <w:rsid w:val="00536249"/>
    <w:rsid w:val="00537B67"/>
    <w:rsid w:val="005406C2"/>
    <w:rsid w:val="00550EEB"/>
    <w:rsid w:val="00562EFE"/>
    <w:rsid w:val="00565D35"/>
    <w:rsid w:val="0057010A"/>
    <w:rsid w:val="005806FD"/>
    <w:rsid w:val="00591928"/>
    <w:rsid w:val="005973E8"/>
    <w:rsid w:val="005A059C"/>
    <w:rsid w:val="005A2D32"/>
    <w:rsid w:val="005D20D1"/>
    <w:rsid w:val="005D3C7B"/>
    <w:rsid w:val="005E66CA"/>
    <w:rsid w:val="005E74E2"/>
    <w:rsid w:val="00602589"/>
    <w:rsid w:val="0060590D"/>
    <w:rsid w:val="0061146F"/>
    <w:rsid w:val="0061281B"/>
    <w:rsid w:val="00613598"/>
    <w:rsid w:val="0061515E"/>
    <w:rsid w:val="00615579"/>
    <w:rsid w:val="006266DD"/>
    <w:rsid w:val="00634E21"/>
    <w:rsid w:val="00643576"/>
    <w:rsid w:val="006508E9"/>
    <w:rsid w:val="006571C6"/>
    <w:rsid w:val="00660A5F"/>
    <w:rsid w:val="00664A60"/>
    <w:rsid w:val="00665B83"/>
    <w:rsid w:val="006660EF"/>
    <w:rsid w:val="00673040"/>
    <w:rsid w:val="00674755"/>
    <w:rsid w:val="006804C6"/>
    <w:rsid w:val="00683569"/>
    <w:rsid w:val="00687079"/>
    <w:rsid w:val="00690824"/>
    <w:rsid w:val="006917B9"/>
    <w:rsid w:val="00694492"/>
    <w:rsid w:val="00694E9A"/>
    <w:rsid w:val="006A21E2"/>
    <w:rsid w:val="006B6502"/>
    <w:rsid w:val="006E5BEB"/>
    <w:rsid w:val="006E7316"/>
    <w:rsid w:val="006F4CDF"/>
    <w:rsid w:val="00700ABA"/>
    <w:rsid w:val="00701C2D"/>
    <w:rsid w:val="00702551"/>
    <w:rsid w:val="00711D4A"/>
    <w:rsid w:val="00714E9B"/>
    <w:rsid w:val="00720B6D"/>
    <w:rsid w:val="00733E90"/>
    <w:rsid w:val="007419E0"/>
    <w:rsid w:val="00743400"/>
    <w:rsid w:val="00744FCA"/>
    <w:rsid w:val="0074601E"/>
    <w:rsid w:val="007505C0"/>
    <w:rsid w:val="00760226"/>
    <w:rsid w:val="00761B60"/>
    <w:rsid w:val="0076651D"/>
    <w:rsid w:val="007677D0"/>
    <w:rsid w:val="00771DBE"/>
    <w:rsid w:val="00777EB5"/>
    <w:rsid w:val="0078041F"/>
    <w:rsid w:val="00781802"/>
    <w:rsid w:val="00783F5D"/>
    <w:rsid w:val="00787D52"/>
    <w:rsid w:val="00790E15"/>
    <w:rsid w:val="00794695"/>
    <w:rsid w:val="00795F17"/>
    <w:rsid w:val="007A3AFF"/>
    <w:rsid w:val="007B44FC"/>
    <w:rsid w:val="007C146F"/>
    <w:rsid w:val="007C20AE"/>
    <w:rsid w:val="007D02F7"/>
    <w:rsid w:val="007E038D"/>
    <w:rsid w:val="007E6DD0"/>
    <w:rsid w:val="007F4C82"/>
    <w:rsid w:val="00804DF1"/>
    <w:rsid w:val="00815C51"/>
    <w:rsid w:val="00832A2A"/>
    <w:rsid w:val="00847495"/>
    <w:rsid w:val="0085057A"/>
    <w:rsid w:val="00853E2D"/>
    <w:rsid w:val="008547DB"/>
    <w:rsid w:val="00863752"/>
    <w:rsid w:val="00865CDE"/>
    <w:rsid w:val="008673FD"/>
    <w:rsid w:val="00870DCD"/>
    <w:rsid w:val="0087224A"/>
    <w:rsid w:val="008773E5"/>
    <w:rsid w:val="00877EBA"/>
    <w:rsid w:val="0088338F"/>
    <w:rsid w:val="00883D79"/>
    <w:rsid w:val="00895A09"/>
    <w:rsid w:val="008A345B"/>
    <w:rsid w:val="008B1BBC"/>
    <w:rsid w:val="008C0233"/>
    <w:rsid w:val="008C0EA6"/>
    <w:rsid w:val="008C40CE"/>
    <w:rsid w:val="008C53A9"/>
    <w:rsid w:val="008D3F8F"/>
    <w:rsid w:val="008D480D"/>
    <w:rsid w:val="008D618E"/>
    <w:rsid w:val="008E0FE7"/>
    <w:rsid w:val="008E60E3"/>
    <w:rsid w:val="008E61B4"/>
    <w:rsid w:val="008F1FB0"/>
    <w:rsid w:val="008F2294"/>
    <w:rsid w:val="008F4B4A"/>
    <w:rsid w:val="008F7216"/>
    <w:rsid w:val="009011D9"/>
    <w:rsid w:val="00903AFE"/>
    <w:rsid w:val="00906710"/>
    <w:rsid w:val="0091102E"/>
    <w:rsid w:val="00916972"/>
    <w:rsid w:val="00917451"/>
    <w:rsid w:val="0092002F"/>
    <w:rsid w:val="00940DB4"/>
    <w:rsid w:val="009537E9"/>
    <w:rsid w:val="009710A3"/>
    <w:rsid w:val="00972897"/>
    <w:rsid w:val="00977D6D"/>
    <w:rsid w:val="0099057B"/>
    <w:rsid w:val="009A39A2"/>
    <w:rsid w:val="009B15F4"/>
    <w:rsid w:val="009B7673"/>
    <w:rsid w:val="009C2BFA"/>
    <w:rsid w:val="009D12EB"/>
    <w:rsid w:val="009E23F8"/>
    <w:rsid w:val="009E290A"/>
    <w:rsid w:val="009E4E4E"/>
    <w:rsid w:val="009E6CF1"/>
    <w:rsid w:val="009F1BBB"/>
    <w:rsid w:val="009F1E57"/>
    <w:rsid w:val="009F769A"/>
    <w:rsid w:val="00A2490D"/>
    <w:rsid w:val="00A27266"/>
    <w:rsid w:val="00A273BF"/>
    <w:rsid w:val="00A32137"/>
    <w:rsid w:val="00A32C67"/>
    <w:rsid w:val="00A467CB"/>
    <w:rsid w:val="00A47A1F"/>
    <w:rsid w:val="00A50050"/>
    <w:rsid w:val="00A50E41"/>
    <w:rsid w:val="00A7027E"/>
    <w:rsid w:val="00A70521"/>
    <w:rsid w:val="00A71E4D"/>
    <w:rsid w:val="00A73D02"/>
    <w:rsid w:val="00A76765"/>
    <w:rsid w:val="00A77D2B"/>
    <w:rsid w:val="00AA4521"/>
    <w:rsid w:val="00AA57F5"/>
    <w:rsid w:val="00AC48AC"/>
    <w:rsid w:val="00AD58B7"/>
    <w:rsid w:val="00AE4E16"/>
    <w:rsid w:val="00AE703C"/>
    <w:rsid w:val="00AF1912"/>
    <w:rsid w:val="00B01C67"/>
    <w:rsid w:val="00B065F7"/>
    <w:rsid w:val="00B13671"/>
    <w:rsid w:val="00B20675"/>
    <w:rsid w:val="00B30C90"/>
    <w:rsid w:val="00B33FAA"/>
    <w:rsid w:val="00B41E00"/>
    <w:rsid w:val="00B46787"/>
    <w:rsid w:val="00B47910"/>
    <w:rsid w:val="00B51917"/>
    <w:rsid w:val="00B57E03"/>
    <w:rsid w:val="00B622D4"/>
    <w:rsid w:val="00B6293A"/>
    <w:rsid w:val="00B70155"/>
    <w:rsid w:val="00B939B7"/>
    <w:rsid w:val="00B942A8"/>
    <w:rsid w:val="00B96135"/>
    <w:rsid w:val="00B9759F"/>
    <w:rsid w:val="00BA268B"/>
    <w:rsid w:val="00BA6C51"/>
    <w:rsid w:val="00BA7468"/>
    <w:rsid w:val="00BB3379"/>
    <w:rsid w:val="00BC418F"/>
    <w:rsid w:val="00BC5A19"/>
    <w:rsid w:val="00BC6C86"/>
    <w:rsid w:val="00BD5151"/>
    <w:rsid w:val="00BE346F"/>
    <w:rsid w:val="00BF68E9"/>
    <w:rsid w:val="00BF79C8"/>
    <w:rsid w:val="00C03EB7"/>
    <w:rsid w:val="00C22942"/>
    <w:rsid w:val="00C26554"/>
    <w:rsid w:val="00C362F0"/>
    <w:rsid w:val="00C509E0"/>
    <w:rsid w:val="00C6028B"/>
    <w:rsid w:val="00C676A4"/>
    <w:rsid w:val="00C70E4E"/>
    <w:rsid w:val="00C737AA"/>
    <w:rsid w:val="00C81D9E"/>
    <w:rsid w:val="00C87392"/>
    <w:rsid w:val="00C90F27"/>
    <w:rsid w:val="00C9452D"/>
    <w:rsid w:val="00C94D7C"/>
    <w:rsid w:val="00CA2FA4"/>
    <w:rsid w:val="00CB1C66"/>
    <w:rsid w:val="00CB4DD9"/>
    <w:rsid w:val="00CC6034"/>
    <w:rsid w:val="00CC6598"/>
    <w:rsid w:val="00CC6FA2"/>
    <w:rsid w:val="00CD113C"/>
    <w:rsid w:val="00CD29F9"/>
    <w:rsid w:val="00CD38EF"/>
    <w:rsid w:val="00CD7B62"/>
    <w:rsid w:val="00CF3591"/>
    <w:rsid w:val="00CF5662"/>
    <w:rsid w:val="00CF787E"/>
    <w:rsid w:val="00CF7A1C"/>
    <w:rsid w:val="00CF7B22"/>
    <w:rsid w:val="00D010CF"/>
    <w:rsid w:val="00D07700"/>
    <w:rsid w:val="00D17646"/>
    <w:rsid w:val="00D24847"/>
    <w:rsid w:val="00D2712F"/>
    <w:rsid w:val="00D36F2D"/>
    <w:rsid w:val="00D5317F"/>
    <w:rsid w:val="00D71300"/>
    <w:rsid w:val="00D83E52"/>
    <w:rsid w:val="00D859EF"/>
    <w:rsid w:val="00D90160"/>
    <w:rsid w:val="00DA15B7"/>
    <w:rsid w:val="00DA559B"/>
    <w:rsid w:val="00DB04AC"/>
    <w:rsid w:val="00DB10F7"/>
    <w:rsid w:val="00DB4CD6"/>
    <w:rsid w:val="00DC3B73"/>
    <w:rsid w:val="00DC5E3E"/>
    <w:rsid w:val="00DD4137"/>
    <w:rsid w:val="00DD5379"/>
    <w:rsid w:val="00DE24A8"/>
    <w:rsid w:val="00DE7E9A"/>
    <w:rsid w:val="00DF438F"/>
    <w:rsid w:val="00DF4A19"/>
    <w:rsid w:val="00E01D08"/>
    <w:rsid w:val="00E03471"/>
    <w:rsid w:val="00E06950"/>
    <w:rsid w:val="00E157F6"/>
    <w:rsid w:val="00E256A4"/>
    <w:rsid w:val="00E27997"/>
    <w:rsid w:val="00E302B9"/>
    <w:rsid w:val="00E3043B"/>
    <w:rsid w:val="00E307AC"/>
    <w:rsid w:val="00E354A7"/>
    <w:rsid w:val="00E41679"/>
    <w:rsid w:val="00E5075F"/>
    <w:rsid w:val="00E51772"/>
    <w:rsid w:val="00E5346E"/>
    <w:rsid w:val="00E55DAC"/>
    <w:rsid w:val="00E6363D"/>
    <w:rsid w:val="00E713F9"/>
    <w:rsid w:val="00E71629"/>
    <w:rsid w:val="00E777C9"/>
    <w:rsid w:val="00E80E6B"/>
    <w:rsid w:val="00E8157F"/>
    <w:rsid w:val="00E85225"/>
    <w:rsid w:val="00E94271"/>
    <w:rsid w:val="00EA06DD"/>
    <w:rsid w:val="00EA5C6D"/>
    <w:rsid w:val="00EA7C18"/>
    <w:rsid w:val="00EB179B"/>
    <w:rsid w:val="00EB5AB8"/>
    <w:rsid w:val="00EC04B8"/>
    <w:rsid w:val="00EC183E"/>
    <w:rsid w:val="00EC60ED"/>
    <w:rsid w:val="00EC7109"/>
    <w:rsid w:val="00EE36CC"/>
    <w:rsid w:val="00EE3F89"/>
    <w:rsid w:val="00EF1C08"/>
    <w:rsid w:val="00F07625"/>
    <w:rsid w:val="00F078E6"/>
    <w:rsid w:val="00F07FF2"/>
    <w:rsid w:val="00F16B3B"/>
    <w:rsid w:val="00F22BCB"/>
    <w:rsid w:val="00F36A79"/>
    <w:rsid w:val="00F36F2E"/>
    <w:rsid w:val="00F53581"/>
    <w:rsid w:val="00F6031F"/>
    <w:rsid w:val="00F648D8"/>
    <w:rsid w:val="00F73E87"/>
    <w:rsid w:val="00F76D20"/>
    <w:rsid w:val="00F82D07"/>
    <w:rsid w:val="00F8342B"/>
    <w:rsid w:val="00F879B3"/>
    <w:rsid w:val="00F93B9E"/>
    <w:rsid w:val="00F95805"/>
    <w:rsid w:val="00FA2501"/>
    <w:rsid w:val="00FA3E8B"/>
    <w:rsid w:val="00FA3F90"/>
    <w:rsid w:val="00FB34E9"/>
    <w:rsid w:val="00FD3228"/>
    <w:rsid w:val="00FD34CB"/>
    <w:rsid w:val="00FD4307"/>
    <w:rsid w:val="00FE4A0F"/>
    <w:rsid w:val="00FE7D32"/>
    <w:rsid w:val="00FF0118"/>
    <w:rsid w:val="00FF0295"/>
    <w:rsid w:val="00FF3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6CAF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446CAF"/>
    <w:pPr>
      <w:keepNext/>
      <w:jc w:val="both"/>
      <w:outlineLvl w:val="0"/>
    </w:pPr>
    <w:rPr>
      <w:sz w:val="28"/>
    </w:rPr>
  </w:style>
  <w:style w:type="paragraph" w:styleId="Nadpis2">
    <w:name w:val="heading 2"/>
    <w:basedOn w:val="Normln"/>
    <w:next w:val="Normln"/>
    <w:qFormat/>
    <w:rsid w:val="00446CAF"/>
    <w:pPr>
      <w:keepNext/>
      <w:jc w:val="center"/>
      <w:outlineLvl w:val="1"/>
    </w:pPr>
    <w:rPr>
      <w:rFonts w:ascii="Arial Narrow" w:hAnsi="Arial Narrow"/>
      <w:b/>
      <w:sz w:val="40"/>
    </w:rPr>
  </w:style>
  <w:style w:type="paragraph" w:styleId="Nadpis3">
    <w:name w:val="heading 3"/>
    <w:basedOn w:val="Normln"/>
    <w:next w:val="Normln"/>
    <w:qFormat/>
    <w:rsid w:val="00446CAF"/>
    <w:pPr>
      <w:keepNext/>
      <w:jc w:val="center"/>
      <w:outlineLvl w:val="2"/>
    </w:pPr>
    <w:rPr>
      <w:bCs/>
      <w:sz w:val="40"/>
    </w:rPr>
  </w:style>
  <w:style w:type="paragraph" w:styleId="Nadpis4">
    <w:name w:val="heading 4"/>
    <w:basedOn w:val="Normln"/>
    <w:next w:val="Normln"/>
    <w:qFormat/>
    <w:rsid w:val="00446CAF"/>
    <w:pPr>
      <w:keepNext/>
      <w:jc w:val="center"/>
      <w:outlineLvl w:val="3"/>
    </w:pPr>
    <w:rPr>
      <w:sz w:val="28"/>
    </w:rPr>
  </w:style>
  <w:style w:type="paragraph" w:styleId="Nadpis5">
    <w:name w:val="heading 5"/>
    <w:basedOn w:val="Normln"/>
    <w:next w:val="Normln"/>
    <w:qFormat/>
    <w:rsid w:val="00446CAF"/>
    <w:pPr>
      <w:keepNext/>
      <w:outlineLvl w:val="4"/>
    </w:pPr>
    <w:rPr>
      <w:b/>
      <w:bCs/>
      <w:sz w:val="24"/>
    </w:rPr>
  </w:style>
  <w:style w:type="paragraph" w:styleId="Nadpis6">
    <w:name w:val="heading 6"/>
    <w:basedOn w:val="Normln"/>
    <w:next w:val="Normln"/>
    <w:qFormat/>
    <w:rsid w:val="00446CAF"/>
    <w:pPr>
      <w:keepNext/>
      <w:jc w:val="center"/>
      <w:outlineLvl w:val="5"/>
    </w:pPr>
    <w:rPr>
      <w:sz w:val="36"/>
    </w:rPr>
  </w:style>
  <w:style w:type="paragraph" w:styleId="Nadpis7">
    <w:name w:val="heading 7"/>
    <w:basedOn w:val="Normln"/>
    <w:next w:val="Normln"/>
    <w:qFormat/>
    <w:rsid w:val="00446CAF"/>
    <w:pPr>
      <w:keepNext/>
      <w:jc w:val="center"/>
      <w:outlineLvl w:val="6"/>
    </w:pPr>
    <w:rPr>
      <w:sz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46C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446CA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46CAF"/>
  </w:style>
  <w:style w:type="paragraph" w:styleId="Nzev">
    <w:name w:val="Title"/>
    <w:basedOn w:val="Normln"/>
    <w:qFormat/>
    <w:rsid w:val="00446CAF"/>
    <w:pPr>
      <w:overflowPunct/>
      <w:autoSpaceDE/>
      <w:autoSpaceDN/>
      <w:adjustRightInd/>
      <w:jc w:val="center"/>
      <w:textAlignment w:val="auto"/>
    </w:pPr>
    <w:rPr>
      <w:b/>
      <w:sz w:val="24"/>
    </w:rPr>
  </w:style>
  <w:style w:type="paragraph" w:styleId="Zkladntext">
    <w:name w:val="Body Text"/>
    <w:basedOn w:val="Normln"/>
    <w:semiHidden/>
    <w:rsid w:val="00446CAF"/>
    <w:pPr>
      <w:spacing w:line="360" w:lineRule="auto"/>
      <w:jc w:val="both"/>
    </w:pPr>
    <w:rPr>
      <w:sz w:val="28"/>
    </w:rPr>
  </w:style>
  <w:style w:type="paragraph" w:styleId="Zkladntext2">
    <w:name w:val="Body Text 2"/>
    <w:basedOn w:val="Normln"/>
    <w:semiHidden/>
    <w:rsid w:val="00446CAF"/>
    <w:pPr>
      <w:spacing w:line="360" w:lineRule="auto"/>
      <w:jc w:val="both"/>
    </w:pPr>
    <w:rPr>
      <w:sz w:val="24"/>
    </w:rPr>
  </w:style>
  <w:style w:type="paragraph" w:customStyle="1" w:styleId="Textzprvy">
    <w:name w:val="Text zprávy"/>
    <w:basedOn w:val="Normln"/>
    <w:rsid w:val="00446CAF"/>
    <w:pPr>
      <w:widowControl w:val="0"/>
      <w:numPr>
        <w:ilvl w:val="1"/>
        <w:numId w:val="8"/>
      </w:numPr>
      <w:tabs>
        <w:tab w:val="left" w:pos="7088"/>
      </w:tabs>
      <w:overflowPunct/>
      <w:autoSpaceDE/>
      <w:autoSpaceDN/>
      <w:adjustRightInd/>
      <w:snapToGrid w:val="0"/>
      <w:spacing w:line="360" w:lineRule="auto"/>
      <w:ind w:left="0" w:firstLine="0"/>
      <w:textAlignment w:val="auto"/>
    </w:pPr>
    <w:rPr>
      <w:sz w:val="24"/>
    </w:rPr>
  </w:style>
  <w:style w:type="paragraph" w:customStyle="1" w:styleId="Default">
    <w:name w:val="Default"/>
    <w:rsid w:val="00446CA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73D0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9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69C6A-6B05-456C-A9B9-353FF599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1998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Ing</vt:lpstr>
    </vt:vector>
  </TitlesOfParts>
  <Company>xxx</Company>
  <LinksUpToDate>false</LinksUpToDate>
  <CharactersWithSpaces>13667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</dc:title>
  <dc:creator>xxx</dc:creator>
  <cp:lastModifiedBy>Jirka</cp:lastModifiedBy>
  <cp:revision>3</cp:revision>
  <cp:lastPrinted>2016-03-30T08:46:00Z</cp:lastPrinted>
  <dcterms:created xsi:type="dcterms:W3CDTF">2017-04-11T09:59:00Z</dcterms:created>
  <dcterms:modified xsi:type="dcterms:W3CDTF">2017-04-11T10:44:00Z</dcterms:modified>
</cp:coreProperties>
</file>